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ackground w:color="FFFFFF"/>
  <w:body>
    <w:tbl>
      <w:tblPr>
        <w:tblW w:w="0" w:type="auto"/>
        <w:tblLayout w:type="fixed"/>
        <w:tblCellMar>
          <w:left w:w="0" w:type="dxa"/>
          <w:right w:w="0" w:type="dxa"/>
        </w:tblCellMar>
        <w:tblLook w:val="0000" w:firstRow="0" w:lastRow="0" w:firstColumn="0" w:lastColumn="0" w:noHBand="0" w:noVBand="0"/>
      </w:tblPr>
      <w:tblGrid>
        <w:gridCol w:w="2834"/>
        <w:gridCol w:w="7541"/>
      </w:tblGrid>
      <w:tr w:rsidR="006C4A6D" w:rsidTr="14449AEF" w14:paraId="4DA06E3F" w14:textId="77777777">
        <w:trPr>
          <w:cantSplit/>
          <w:trHeight w:val="340"/>
        </w:trPr>
        <w:tc>
          <w:tcPr>
            <w:tcW w:w="2834" w:type="dxa"/>
            <w:shd w:val="clear" w:color="auto" w:fill="auto"/>
            <w:tcMar/>
            <w:vAlign w:val="center"/>
          </w:tcPr>
          <w:p w:rsidRPr="008D2030" w:rsidR="006C4A6D" w:rsidRDefault="006C4A6D" w14:paraId="43EC95A9" w14:textId="77777777">
            <w:pPr>
              <w:pStyle w:val="ECVPersonalInfoHeading"/>
              <w:rPr>
                <w:sz w:val="20"/>
                <w:szCs w:val="20"/>
              </w:rPr>
            </w:pPr>
            <w:r w:rsidRPr="008D2030">
              <w:rPr>
                <w:caps w:val="0"/>
                <w:sz w:val="20"/>
                <w:szCs w:val="20"/>
              </w:rPr>
              <w:t>PERSONAL INFORMATION</w:t>
            </w:r>
          </w:p>
        </w:tc>
        <w:tc>
          <w:tcPr>
            <w:tcW w:w="7541" w:type="dxa"/>
            <w:shd w:val="clear" w:color="auto" w:fill="auto"/>
            <w:tcMar/>
            <w:vAlign w:val="center"/>
          </w:tcPr>
          <w:p w:rsidR="006C4A6D" w:rsidRDefault="001A55A9" w14:paraId="6636567A" w14:textId="52E3818E">
            <w:pPr>
              <w:pStyle w:val="ECVNameField"/>
            </w:pPr>
            <w:r w:rsidR="644976E3">
              <w:rPr/>
              <w:t>Muhammad</w:t>
            </w:r>
            <w:r w:rsidR="644976E3">
              <w:rPr/>
              <w:t xml:space="preserve"> </w:t>
            </w:r>
            <w:proofErr w:type="spellStart"/>
            <w:r w:rsidR="644976E3">
              <w:rPr/>
              <w:t>Baqir</w:t>
            </w:r>
            <w:proofErr w:type="spellEnd"/>
          </w:p>
        </w:tc>
      </w:tr>
      <w:tr w:rsidR="006C4A6D" w:rsidTr="14449AEF" w14:paraId="370B1583" w14:textId="77777777">
        <w:trPr>
          <w:cantSplit/>
          <w:trHeight w:val="227" w:hRule="exact"/>
        </w:trPr>
        <w:tc>
          <w:tcPr>
            <w:tcW w:w="10375" w:type="dxa"/>
            <w:gridSpan w:val="2"/>
            <w:shd w:val="clear" w:color="auto" w:fill="auto"/>
            <w:tcMar/>
          </w:tcPr>
          <w:p w:rsidR="006C4A6D" w:rsidRDefault="006C4A6D" w14:paraId="1EB23E41" w14:textId="77777777">
            <w:pPr>
              <w:pStyle w:val="ECVComments"/>
            </w:pPr>
          </w:p>
        </w:tc>
      </w:tr>
      <w:tr w:rsidR="006C4A6D" w:rsidTr="14449AEF" w14:paraId="716A395F" w14:textId="77777777">
        <w:trPr>
          <w:cantSplit/>
          <w:trHeight w:val="340"/>
        </w:trPr>
        <w:tc>
          <w:tcPr>
            <w:tcW w:w="2834" w:type="dxa"/>
            <w:vMerge w:val="restart"/>
            <w:shd w:val="clear" w:color="auto" w:fill="auto"/>
            <w:tcMar/>
          </w:tcPr>
          <w:p w:rsidR="006C4A6D" w:rsidRDefault="001A55A9" w14:paraId="3F450A85" w14:textId="0E602361">
            <w:pPr>
              <w:pStyle w:val="ECVLeftHeading"/>
            </w:pPr>
            <w:r>
              <w:drawing>
                <wp:inline wp14:editId="6BB272FB" wp14:anchorId="3FB561BE">
                  <wp:extent cx="928468" cy="914400"/>
                  <wp:effectExtent l="0" t="0" r="0" b="0"/>
                  <wp:docPr id="1850310518" name="" title=""/>
                  <wp:cNvGraphicFramePr>
                    <a:graphicFrameLocks noChangeAspect="1"/>
                  </wp:cNvGraphicFramePr>
                  <a:graphic>
                    <a:graphicData uri="http://schemas.openxmlformats.org/drawingml/2006/picture">
                      <pic:pic>
                        <pic:nvPicPr>
                          <pic:cNvPr id="0" name=""/>
                          <pic:cNvPicPr/>
                        </pic:nvPicPr>
                        <pic:blipFill>
                          <a:blip r:embed="R00a488737ef34d2c">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928468" cy="914400"/>
                          </a:xfrm>
                          <a:prstGeom prst="rect">
                            <a:avLst/>
                          </a:prstGeom>
                        </pic:spPr>
                      </pic:pic>
                    </a:graphicData>
                  </a:graphic>
                </wp:inline>
              </w:drawing>
            </w:r>
            <w:r w:rsidR="56C0F088">
              <w:rPr/>
              <w:t xml:space="preserve"> </w:t>
            </w:r>
          </w:p>
        </w:tc>
        <w:tc>
          <w:tcPr>
            <w:tcW w:w="7541" w:type="dxa"/>
            <w:shd w:val="clear" w:color="auto" w:fill="auto"/>
            <w:tcMar/>
            <w:vAlign w:val="center"/>
          </w:tcPr>
          <w:p w:rsidRPr="008D2030" w:rsidR="006C4A6D" w:rsidP="00E93BB0" w:rsidRDefault="00FC0AC6" w14:paraId="56B1788A" w14:textId="17CAA342">
            <w:pPr>
              <w:pStyle w:val="ECVContactDetails0"/>
              <w:rPr>
                <w:sz w:val="20"/>
                <w:szCs w:val="20"/>
              </w:rPr>
            </w:pPr>
            <w:r w:rsidRPr="008D2030">
              <w:rPr>
                <w:noProof/>
                <w:sz w:val="20"/>
                <w:szCs w:val="20"/>
                <w:lang w:val="en-US" w:eastAsia="en-US" w:bidi="ar-SA"/>
              </w:rPr>
              <w:drawing>
                <wp:anchor distT="0" distB="0" distL="0" distR="71755" simplePos="0" relativeHeight="251655680" behindDoc="0" locked="0" layoutInCell="1" allowOverlap="1" wp14:anchorId="266AA841" wp14:editId="64C58214">
                  <wp:simplePos x="0" y="0"/>
                  <wp:positionH relativeFrom="column">
                    <wp:posOffset>0</wp:posOffset>
                  </wp:positionH>
                  <wp:positionV relativeFrom="paragraph">
                    <wp:posOffset>0</wp:posOffset>
                  </wp:positionV>
                  <wp:extent cx="123825" cy="143510"/>
                  <wp:effectExtent l="0" t="0" r="9525" b="889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 cy="1435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D2030" w:rsidR="006C4A6D">
              <w:rPr>
                <w:sz w:val="20"/>
                <w:szCs w:val="20"/>
              </w:rPr>
              <w:t xml:space="preserve"> </w:t>
            </w:r>
            <w:hyperlink>
              <w:r w:rsidRPr="61598771" w:rsidR="644976E3">
                <w:rPr>
                  <w:rStyle w:val="Hyperlink"/>
                  <w:u w:val="single"/>
                </w:rPr>
                <w:t>130 - K Block Shah Rukn E Alam, Multan, Pakistan.</w:t>
              </w:r>
            </w:hyperlink>
          </w:p>
        </w:tc>
      </w:tr>
      <w:tr w:rsidR="006C4A6D" w:rsidTr="14449AEF" w14:paraId="5A867812" w14:textId="77777777">
        <w:trPr>
          <w:cantSplit/>
          <w:trHeight w:val="340"/>
        </w:trPr>
        <w:tc>
          <w:tcPr>
            <w:tcW w:w="2834" w:type="dxa"/>
            <w:vMerge/>
            <w:tcMar/>
          </w:tcPr>
          <w:p w:rsidR="006C4A6D" w:rsidRDefault="006C4A6D" w14:paraId="1327D94A" w14:textId="77777777"/>
        </w:tc>
        <w:tc>
          <w:tcPr>
            <w:tcW w:w="7541" w:type="dxa"/>
            <w:shd w:val="clear" w:color="auto" w:fill="auto"/>
            <w:tcMar/>
            <w:vAlign w:val="center"/>
          </w:tcPr>
          <w:p w:rsidRPr="008D2030" w:rsidR="006C4A6D" w:rsidP="00E93BB0" w:rsidRDefault="00FC0AC6" w14:paraId="7AC7B562" w14:textId="38D71FD7">
            <w:pPr>
              <w:pStyle w:val="ECVContactDetails0"/>
              <w:tabs>
                <w:tab w:val="right" w:pos="8218"/>
              </w:tabs>
              <w:rPr>
                <w:sz w:val="20"/>
                <w:szCs w:val="20"/>
              </w:rPr>
            </w:pPr>
            <w:r w:rsidRPr="008D2030">
              <w:rPr>
                <w:noProof/>
                <w:sz w:val="20"/>
                <w:szCs w:val="20"/>
                <w:lang w:val="en-US" w:eastAsia="en-US" w:bidi="ar-SA"/>
              </w:rPr>
              <w:drawing>
                <wp:inline distT="0" distB="0" distL="0" distR="0" wp14:anchorId="081C2983" wp14:editId="3B713DD0">
                  <wp:extent cx="123825" cy="133350"/>
                  <wp:effectExtent l="0" t="0" r="952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33350"/>
                          </a:xfrm>
                          <a:prstGeom prst="rect">
                            <a:avLst/>
                          </a:prstGeom>
                          <a:solidFill>
                            <a:srgbClr val="FFFFFF"/>
                          </a:solidFill>
                          <a:ln>
                            <a:noFill/>
                          </a:ln>
                        </pic:spPr>
                      </pic:pic>
                    </a:graphicData>
                  </a:graphic>
                </wp:inline>
              </w:drawing>
            </w:r>
            <w:r w:rsidRPr="008D2030" w:rsidR="006C4A6D">
              <w:rPr>
                <w:rStyle w:val="ECVContactDetails"/>
                <w:sz w:val="20"/>
                <w:szCs w:val="20"/>
              </w:rPr>
              <w:t xml:space="preserve">  </w:t>
            </w:r>
            <w:r w:rsidRPr="00E93BB0" w:rsidR="00E93BB0">
              <w:rPr>
                <w:rStyle w:val="ECVContactDetails"/>
                <w:sz w:val="20"/>
                <w:szCs w:val="20"/>
              </w:rPr>
              <w:t>+923336858139</w:t>
            </w:r>
            <w:r w:rsidRPr="008D2030" w:rsidR="006C4A6D">
              <w:rPr>
                <w:sz w:val="20"/>
                <w:szCs w:val="20"/>
              </w:rPr>
              <w:t xml:space="preserve">   </w:t>
            </w:r>
          </w:p>
        </w:tc>
      </w:tr>
      <w:tr w:rsidR="006C4A6D" w:rsidTr="14449AEF" w14:paraId="04A2C372" w14:textId="77777777">
        <w:trPr>
          <w:cantSplit/>
          <w:trHeight w:val="340"/>
        </w:trPr>
        <w:tc>
          <w:tcPr>
            <w:tcW w:w="2834" w:type="dxa"/>
            <w:vMerge/>
            <w:tcMar/>
          </w:tcPr>
          <w:p w:rsidR="006C4A6D" w:rsidRDefault="006C4A6D" w14:paraId="73B933F6" w14:textId="77777777"/>
        </w:tc>
        <w:tc>
          <w:tcPr>
            <w:tcW w:w="7541" w:type="dxa"/>
            <w:shd w:val="clear" w:color="auto" w:fill="auto"/>
            <w:tcMar/>
            <w:vAlign w:val="center"/>
          </w:tcPr>
          <w:p w:rsidRPr="008D2030" w:rsidR="006C4A6D" w:rsidP="001A55A9" w:rsidRDefault="00FC0AC6" w14:paraId="230B5403" w14:textId="1AFA0E1C">
            <w:pPr>
              <w:pStyle w:val="ECVContactDetails0"/>
              <w:rPr>
                <w:sz w:val="20"/>
                <w:szCs w:val="20"/>
              </w:rPr>
            </w:pPr>
            <w:r w:rsidRPr="008D2030">
              <w:rPr>
                <w:noProof/>
                <w:sz w:val="20"/>
                <w:szCs w:val="20"/>
                <w:lang w:val="en-US" w:eastAsia="en-US" w:bidi="ar-SA"/>
              </w:rPr>
              <w:drawing>
                <wp:anchor distT="0" distB="0" distL="0" distR="71755" simplePos="0" relativeHeight="251658752" behindDoc="0" locked="0" layoutInCell="1" allowOverlap="1" wp14:anchorId="025D2963" wp14:editId="4B095FC1">
                  <wp:simplePos x="0" y="0"/>
                  <wp:positionH relativeFrom="column">
                    <wp:posOffset>0</wp:posOffset>
                  </wp:positionH>
                  <wp:positionV relativeFrom="paragraph">
                    <wp:posOffset>0</wp:posOffset>
                  </wp:positionV>
                  <wp:extent cx="126365" cy="144145"/>
                  <wp:effectExtent l="0" t="0" r="6985" b="8255"/>
                  <wp:wrapSquare wrapText="bothSides"/>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365" cy="1441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D2030" w:rsidR="006C4A6D">
              <w:rPr>
                <w:sz w:val="20"/>
                <w:szCs w:val="20"/>
              </w:rPr>
              <w:t xml:space="preserve"> bnaqvi52@gmail.com, baqirnaqvi@live.com</w:t>
            </w:r>
          </w:p>
        </w:tc>
      </w:tr>
      <w:tr w:rsidR="006C4A6D" w:rsidTr="14449AEF" w14:paraId="2B16DBD4" w14:textId="77777777">
        <w:trPr>
          <w:cantSplit/>
          <w:trHeight w:val="397"/>
        </w:trPr>
        <w:tc>
          <w:tcPr>
            <w:tcW w:w="2834" w:type="dxa"/>
            <w:vMerge/>
            <w:tcMar/>
          </w:tcPr>
          <w:p w:rsidR="006C4A6D" w:rsidRDefault="006C4A6D" w14:paraId="7330A369" w14:textId="77777777"/>
        </w:tc>
        <w:tc>
          <w:tcPr>
            <w:tcW w:w="7541" w:type="dxa"/>
            <w:shd w:val="clear" w:color="auto" w:fill="auto"/>
            <w:tcMar/>
            <w:vAlign w:val="center"/>
          </w:tcPr>
          <w:p w:rsidRPr="008D2030" w:rsidR="006C4A6D" w:rsidP="001A55A9" w:rsidRDefault="006C4A6D" w14:paraId="2BF9D96C" w14:textId="40201195">
            <w:pPr>
              <w:pStyle w:val="ECVGenderRow"/>
              <w:rPr>
                <w:sz w:val="20"/>
                <w:szCs w:val="20"/>
              </w:rPr>
            </w:pPr>
            <w:r w:rsidRPr="644976E3" w:rsidR="644976E3">
              <w:rPr>
                <w:rStyle w:val="ECVHeadingContactDetails"/>
                <w:sz w:val="20"/>
                <w:szCs w:val="20"/>
              </w:rPr>
              <w:t>Sex</w:t>
            </w:r>
            <w:r w:rsidRPr="644976E3" w:rsidR="644976E3">
              <w:rPr>
                <w:sz w:val="20"/>
                <w:szCs w:val="20"/>
              </w:rPr>
              <w:t xml:space="preserve"> </w:t>
            </w:r>
            <w:r w:rsidRPr="644976E3" w:rsidR="644976E3">
              <w:rPr>
                <w:rStyle w:val="ECVContactDetails"/>
                <w:sz w:val="20"/>
                <w:szCs w:val="20"/>
              </w:rPr>
              <w:t>Male</w:t>
            </w:r>
            <w:r w:rsidRPr="644976E3" w:rsidR="644976E3">
              <w:rPr>
                <w:sz w:val="20"/>
                <w:szCs w:val="20"/>
              </w:rPr>
              <w:t xml:space="preserve">   </w:t>
            </w:r>
            <w:r w:rsidRPr="644976E3" w:rsidR="644976E3">
              <w:rPr>
                <w:rStyle w:val="ECVHeadingContactDetails"/>
                <w:sz w:val="20"/>
                <w:szCs w:val="20"/>
              </w:rPr>
              <w:t>|   Date of birth</w:t>
            </w:r>
            <w:r w:rsidRPr="644976E3" w:rsidR="644976E3">
              <w:rPr>
                <w:sz w:val="20"/>
                <w:szCs w:val="20"/>
              </w:rPr>
              <w:t xml:space="preserve"> </w:t>
            </w:r>
            <w:r w:rsidRPr="644976E3" w:rsidR="644976E3">
              <w:rPr>
                <w:rStyle w:val="ECVContactDetails"/>
                <w:sz w:val="20"/>
                <w:szCs w:val="20"/>
              </w:rPr>
              <w:t>15/Dec/1991</w:t>
            </w:r>
            <w:r w:rsidRPr="644976E3" w:rsidR="644976E3">
              <w:rPr>
                <w:sz w:val="20"/>
                <w:szCs w:val="20"/>
              </w:rPr>
              <w:t xml:space="preserve">   </w:t>
            </w:r>
            <w:r w:rsidRPr="644976E3" w:rsidR="644976E3">
              <w:rPr>
                <w:rStyle w:val="ECVHeadingContactDetails"/>
                <w:sz w:val="20"/>
                <w:szCs w:val="20"/>
              </w:rPr>
              <w:t>|   Nationality</w:t>
            </w:r>
            <w:r w:rsidRPr="644976E3" w:rsidR="644976E3">
              <w:rPr>
                <w:sz w:val="20"/>
                <w:szCs w:val="20"/>
              </w:rPr>
              <w:t xml:space="preserve"> </w:t>
            </w:r>
            <w:r w:rsidRPr="644976E3" w:rsidR="644976E3">
              <w:rPr>
                <w:rStyle w:val="ECVContactDetails"/>
                <w:sz w:val="20"/>
                <w:szCs w:val="20"/>
              </w:rPr>
              <w:t>Pakistani</w:t>
            </w:r>
          </w:p>
        </w:tc>
      </w:tr>
    </w:tbl>
    <w:tbl>
      <w:tblPr>
        <w:tblpPr w:topFromText="170" w:bottomFromText="170" w:vertAnchor="text" w:tblpY="170"/>
        <w:tblW w:w="0" w:type="auto"/>
        <w:tblLayout w:type="fixed"/>
        <w:tblCellMar>
          <w:left w:w="0" w:type="dxa"/>
          <w:right w:w="0" w:type="dxa"/>
        </w:tblCellMar>
        <w:tblLook w:val="0000" w:firstRow="0" w:lastRow="0" w:firstColumn="0" w:lastColumn="0" w:noHBand="0" w:noVBand="0"/>
      </w:tblPr>
      <w:tblGrid>
        <w:gridCol w:w="2834"/>
        <w:gridCol w:w="7541"/>
      </w:tblGrid>
      <w:tr w:rsidR="006C4A6D" w:rsidTr="644976E3" w14:paraId="0CEEA379" w14:textId="77777777">
        <w:trPr>
          <w:cantSplit/>
          <w:trHeight w:val="447"/>
        </w:trPr>
        <w:tc>
          <w:tcPr>
            <w:tcW w:w="2834" w:type="dxa"/>
            <w:shd w:val="clear" w:color="auto" w:fill="auto"/>
            <w:tcMar/>
            <w:vAlign w:val="center"/>
          </w:tcPr>
          <w:p w:rsidR="006C4A6D" w:rsidP="00E11235" w:rsidRDefault="006C4A6D" w14:paraId="4E600424" w14:textId="46F3DC0A">
            <w:pPr>
              <w:pStyle w:val="ECVLeftHeading"/>
            </w:pPr>
            <w:r w:rsidRPr="008D2030">
              <w:rPr>
                <w:sz w:val="20"/>
                <w:szCs w:val="20"/>
              </w:rPr>
              <w:t>PREFERRED JOB</w:t>
            </w:r>
          </w:p>
        </w:tc>
        <w:tc>
          <w:tcPr>
            <w:tcW w:w="7541" w:type="dxa"/>
            <w:shd w:val="clear" w:color="auto" w:fill="auto"/>
            <w:tcMar/>
            <w:vAlign w:val="center"/>
          </w:tcPr>
          <w:p w:rsidRPr="00E11235" w:rsidR="006C4A6D" w:rsidRDefault="001A55A9" w14:paraId="548BA966" w14:textId="5D76C199">
            <w:pPr>
              <w:pStyle w:val="ECVNameField"/>
              <w:rPr>
                <w:sz w:val="24"/>
                <w:szCs w:val="24"/>
              </w:rPr>
            </w:pPr>
            <w:r w:rsidRPr="644976E3" w:rsidR="644976E3">
              <w:rPr>
                <w:sz w:val="24"/>
                <w:szCs w:val="24"/>
              </w:rPr>
              <w:t>Software Engineer</w:t>
            </w:r>
          </w:p>
        </w:tc>
      </w:tr>
    </w:tbl>
    <w:tbl>
      <w:tblPr>
        <w:tblW w:w="10375" w:type="dxa"/>
        <w:tblLayout w:type="fixed"/>
        <w:tblCellMar>
          <w:left w:w="0" w:type="dxa"/>
          <w:right w:w="0" w:type="dxa"/>
        </w:tblCellMar>
        <w:tblLook w:val="0000" w:firstRow="0" w:lastRow="0" w:firstColumn="0" w:lastColumn="0" w:noHBand="0" w:noVBand="0"/>
      </w:tblPr>
      <w:tblGrid>
        <w:gridCol w:w="2815"/>
        <w:gridCol w:w="7560"/>
      </w:tblGrid>
      <w:tr w:rsidRPr="00B5794E" w:rsidR="00B5794E" w:rsidTr="14449AEF" w14:paraId="57E13710" w14:textId="77777777">
        <w:trPr>
          <w:trHeight w:val="300"/>
        </w:trPr>
        <w:tc>
          <w:tcPr>
            <w:tcW w:w="2815" w:type="dxa"/>
            <w:shd w:val="clear" w:color="auto" w:fill="auto"/>
            <w:tcMar/>
          </w:tcPr>
          <w:p w:rsidRPr="008D2030" w:rsidR="00B5794E" w:rsidP="61598771" w:rsidRDefault="00B5794E" w14:paraId="6E235B01" w14:textId="77777777">
            <w:pPr>
              <w:suppressLineNumbers/>
              <w:bidi w:val="1"/>
              <w:ind w:right="283"/>
              <w:jc w:val="right"/>
              <w:rPr>
                <w:caps/>
                <w:color w:val="0E4194"/>
                <w:sz w:val="20"/>
                <w:szCs w:val="20"/>
              </w:rPr>
            </w:pPr>
            <w:r w:rsidRPr="61598771" w:rsidR="61598771">
              <w:rPr>
                <w:color w:val="0E4194"/>
                <w:sz w:val="20"/>
                <w:szCs w:val="20"/>
              </w:rPr>
              <w:t>WORK EXPERIENCE</w:t>
            </w:r>
          </w:p>
        </w:tc>
        <w:tc>
          <w:tcPr>
            <w:tcW w:w="7560" w:type="dxa"/>
            <w:shd w:val="clear" w:color="auto" w:fill="auto"/>
            <w:tcMar/>
            <w:vAlign w:val="bottom"/>
          </w:tcPr>
          <w:p w:rsidRPr="00B5794E" w:rsidR="00B5794E" w:rsidP="61598771" w:rsidRDefault="00B5794E" w14:paraId="07EEB292" w14:textId="61720D2D">
            <w:pPr>
              <w:pStyle w:val="Normal"/>
              <w:suppressLineNumbers/>
              <w:jc w:val="right"/>
              <w:textAlignment w:val="bottom"/>
            </w:pPr>
            <w:r>
              <w:drawing>
                <wp:inline wp14:editId="61598771" wp14:anchorId="038E4309">
                  <wp:extent cx="4791076" cy="85725"/>
                  <wp:effectExtent l="0" t="0" r="9525" b="9525"/>
                  <wp:docPr id="1495916339" name="Picture 4" title=""/>
                  <wp:cNvGraphicFramePr>
                    <a:graphicFrameLocks noChangeAspect="1"/>
                  </wp:cNvGraphicFramePr>
                  <a:graphic>
                    <a:graphicData uri="http://schemas.openxmlformats.org/drawingml/2006/picture">
                      <pic:pic>
                        <pic:nvPicPr>
                          <pic:cNvPr id="0" name="Picture 4"/>
                          <pic:cNvPicPr/>
                        </pic:nvPicPr>
                        <pic:blipFill>
                          <a:blip r:embed="R881a469b59aa4adc">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bwMode="auto">
                          <a:xfrm xmlns:a="http://schemas.openxmlformats.org/drawingml/2006/main" rot="0" flipH="0" flipV="0">
                            <a:off x="0" y="0"/>
                            <a:ext cx="4791076" cy="85725"/>
                          </a:xfrm>
                          <a:prstGeom xmlns:a="http://schemas.openxmlformats.org/drawingml/2006/main" prst="rect">
                            <a:avLst/>
                          </a:prstGeom>
                          <a:solidFill xmlns:a="http://schemas.openxmlformats.org/drawingml/2006/main">
                            <a:srgbClr val="FFFFFF"/>
                          </a:solidFill>
                          <a:ln xmlns:a="http://schemas.openxmlformats.org/drawingml/2006/main">
                            <a:noFill/>
                          </a:ln>
                        </pic:spPr>
                      </pic:pic>
                    </a:graphicData>
                  </a:graphic>
                </wp:inline>
              </w:drawing>
            </w:r>
          </w:p>
          <w:p w:rsidRPr="00B5794E" w:rsidR="00B5794E" w:rsidP="61598771" w:rsidRDefault="00B5794E" w14:paraId="7889D289" w14:textId="1F885365">
            <w:pPr>
              <w:pStyle w:val="Normal"/>
              <w:suppressLineNumbers w:val="1"/>
              <w:jc w:val="right"/>
              <w:textAlignment w:val="bottom"/>
            </w:pPr>
          </w:p>
          <w:p w:rsidRPr="00B5794E" w:rsidR="00B5794E" w:rsidP="00B5794E" w:rsidRDefault="00B5794E" w14:paraId="5D671D70" w14:textId="132E2B85">
            <w:pPr>
              <w:suppressLineNumbers w:val="1"/>
              <w:jc w:val="right"/>
              <w:textAlignment w:val="bottom"/>
              <w:rPr>
                <w:color w:val="402C24"/>
                <w:spacing w:val="0"/>
                <w:sz w:val="8"/>
                <w:szCs w:val="8"/>
              </w:rPr>
            </w:pPr>
            <w:r w:rsidRPr="00B5794E">
              <w:rPr>
                <w:color w:val="402C24"/>
                <w:spacing w:val="0"/>
                <w:sz w:val="8"/>
                <w:szCs w:val="8"/>
              </w:rPr>
              <w:t xml:space="preserve"> </w:t>
            </w:r>
          </w:p>
        </w:tc>
      </w:tr>
    </w:tbl>
    <w:tbl>
      <w:tblPr>
        <w:tblStyle w:val="TableGrid"/>
        <w:tblW w:w="0" w:type="auto"/>
        <w:tblBorders>
          <w:top w:val="single" w:color="FFFFFF" w:themeColor="background1" w:sz="4"/>
          <w:left w:val="single" w:color="FFFFFF" w:themeColor="background1" w:sz="4"/>
          <w:bottom w:val="single" w:color="FFFFFF" w:themeColor="background1" w:sz="4"/>
          <w:right w:val="single" w:color="FFFFFF" w:themeColor="background1" w:sz="4"/>
          <w:insideH w:val="single" w:color="FFFFFF" w:themeColor="background1" w:sz="4"/>
          <w:insideV w:val="single" w:color="FFFFFF" w:themeColor="background1" w:sz="4"/>
        </w:tblBorders>
        <w:tblLook w:val="0000" w:firstRow="0" w:lastRow="0" w:firstColumn="0" w:lastColumn="0" w:noHBand="0" w:noVBand="0"/>
      </w:tblPr>
      <w:tblGrid>
        <w:gridCol w:w="2670"/>
        <w:gridCol w:w="7705"/>
      </w:tblGrid>
      <w:tr w:rsidR="56C0F088" w:rsidTr="61598771" w14:paraId="6DC7823B">
        <w:trPr>
          <w:trHeight w:val="356"/>
        </w:trPr>
        <w:tc>
          <w:tcPr>
            <w:tcW w:w="2670" w:type="dxa"/>
            <w:tcMar/>
          </w:tcPr>
          <w:p w:rsidR="56C0F088" w:rsidP="56C0F088" w:rsidRDefault="56C0F088" w14:paraId="2AD95FB6" w14:textId="294FA6CE">
            <w:pPr>
              <w:pStyle w:val="Normal"/>
              <w:spacing w:before="28" w:line="100" w:lineRule="atLeast"/>
              <w:ind w:right="283"/>
              <w:jc w:val="right"/>
              <w:rPr>
                <w:color w:val="0E4194"/>
                <w:sz w:val="20"/>
                <w:szCs w:val="20"/>
              </w:rPr>
            </w:pPr>
            <w:r w:rsidRPr="56C0F088" w:rsidR="56C0F088">
              <w:rPr>
                <w:color w:val="0E4194"/>
                <w:sz w:val="20"/>
                <w:szCs w:val="20"/>
              </w:rPr>
              <w:t>Sr. Software Engineer</w:t>
            </w:r>
          </w:p>
        </w:tc>
        <w:tc>
          <w:tcPr>
            <w:tcW w:w="7705" w:type="dxa"/>
            <w:tcMar/>
          </w:tcPr>
          <w:p w:rsidR="56C0F088" w:rsidP="56C0F088" w:rsidRDefault="56C0F088" w14:paraId="0114416D" w14:textId="62EEBAF0">
            <w:pPr>
              <w:pStyle w:val="Normal"/>
              <w:spacing w:line="100" w:lineRule="atLeast"/>
              <w:ind w:left="0"/>
              <w:rPr>
                <w:rFonts w:ascii="Times New Roman" w:hAnsi="Times New Roman" w:eastAsia="Times New Roman" w:cs="Times New Roman"/>
                <w:b w:val="1"/>
                <w:bCs w:val="1"/>
                <w:i w:val="1"/>
                <w:iCs w:val="1"/>
                <w:color w:val="3F3A38"/>
                <w:sz w:val="16"/>
                <w:szCs w:val="16"/>
              </w:rPr>
            </w:pPr>
            <w:r w:rsidRPr="56C0F088" w:rsidR="56C0F088">
              <w:rPr>
                <w:rFonts w:ascii="Times New Roman" w:hAnsi="Times New Roman" w:eastAsia="Times New Roman" w:cs="Times New Roman"/>
                <w:b w:val="1"/>
                <w:bCs w:val="1"/>
                <w:i w:val="1"/>
                <w:iCs w:val="1"/>
                <w:color w:val="auto"/>
                <w:sz w:val="20"/>
                <w:szCs w:val="20"/>
              </w:rPr>
              <w:t xml:space="preserve">Jin Technologies Private Limited, October 2015-Present (Multan &amp; Islamabad Pakistan.) </w:t>
            </w:r>
          </w:p>
          <w:p w:rsidR="56C0F088" w:rsidP="56C0F088" w:rsidRDefault="56C0F088" w14:paraId="4B9A9941" w14:textId="12677A75">
            <w:pPr>
              <w:pStyle w:val="Normal"/>
              <w:spacing w:line="100" w:lineRule="atLeast"/>
              <w:rPr>
                <w:rFonts w:ascii="Times New Roman" w:hAnsi="Times New Roman" w:eastAsia="Times New Roman" w:cs="Times New Roman"/>
                <w:color w:val="auto"/>
                <w:sz w:val="20"/>
                <w:szCs w:val="20"/>
              </w:rPr>
            </w:pPr>
            <w:r w:rsidRPr="61598771" w:rsidR="61598771">
              <w:rPr>
                <w:rFonts w:ascii="Times New Roman" w:hAnsi="Times New Roman" w:eastAsia="Times New Roman" w:cs="Times New Roman"/>
                <w:color w:val="auto"/>
                <w:sz w:val="20"/>
                <w:szCs w:val="20"/>
              </w:rPr>
              <w:t xml:space="preserve">Recruited as full-time employee in October 2015 as software engineer. I have been working on Online Alcohol Prevention and Intervention Courses and Oliver solutions (OMG) website. My key responsibilities are to support enhancements and bug fixes, upgrade systems, improve the overall performance of the system, test and </w:t>
            </w:r>
            <w:r w:rsidRPr="61598771" w:rsidR="61598771">
              <w:rPr>
                <w:rFonts w:ascii="Times New Roman" w:hAnsi="Times New Roman" w:eastAsia="Times New Roman" w:cs="Times New Roman"/>
                <w:color w:val="auto"/>
                <w:sz w:val="20"/>
                <w:szCs w:val="20"/>
              </w:rPr>
              <w:t>maintain</w:t>
            </w:r>
            <w:r w:rsidRPr="61598771" w:rsidR="61598771">
              <w:rPr>
                <w:rFonts w:ascii="Times New Roman" w:hAnsi="Times New Roman" w:eastAsia="Times New Roman" w:cs="Times New Roman"/>
                <w:color w:val="auto"/>
                <w:sz w:val="20"/>
                <w:szCs w:val="20"/>
              </w:rPr>
              <w:t xml:space="preserve"> the quality of the application.</w:t>
            </w:r>
          </w:p>
        </w:tc>
      </w:tr>
    </w:tbl>
    <w:p w:rsidR="61598771" w:rsidRDefault="61598771" w14:paraId="21A92BCF" w14:textId="2A7277D9"/>
    <w:tbl>
      <w:tblPr>
        <w:tblStyle w:val="TableGrid"/>
        <w:tblW w:w="0" w:type="auto"/>
        <w:tblBorders>
          <w:top w:val="single" w:color="FFFFFF" w:themeColor="background1" w:sz="4"/>
          <w:left w:val="single" w:color="FFFFFF" w:themeColor="background1" w:sz="4"/>
          <w:bottom w:val="single" w:color="FFFFFF" w:themeColor="background1" w:sz="4"/>
          <w:right w:val="single" w:color="FFFFFF" w:themeColor="background1" w:sz="4"/>
          <w:insideH w:val="single" w:color="FFFFFF" w:themeColor="background1" w:sz="4"/>
          <w:insideV w:val="single" w:color="FFFFFF" w:themeColor="background1" w:sz="4"/>
        </w:tblBorders>
        <w:tblLook w:val="0000" w:firstRow="0" w:lastRow="0" w:firstColumn="0" w:lastColumn="0" w:noHBand="0" w:noVBand="0"/>
      </w:tblPr>
      <w:tblGrid>
        <w:gridCol w:w="2670"/>
        <w:gridCol w:w="7705"/>
      </w:tblGrid>
      <w:tr w:rsidR="61598771" w:rsidTr="14449AEF" w14:paraId="003F5FA6">
        <w:trPr>
          <w:trHeight w:val="356"/>
        </w:trPr>
        <w:tc>
          <w:tcPr>
            <w:tcW w:w="2670" w:type="dxa"/>
            <w:tcMar/>
          </w:tcPr>
          <w:p w:rsidR="61598771" w:rsidP="61598771" w:rsidRDefault="61598771" w14:paraId="438FECC3" w14:textId="5D08C8D8">
            <w:pPr>
              <w:pStyle w:val="Normal"/>
              <w:spacing w:before="28" w:line="100" w:lineRule="atLeast"/>
              <w:ind w:right="283"/>
              <w:jc w:val="right"/>
              <w:rPr>
                <w:color w:val="0E4194"/>
                <w:sz w:val="20"/>
                <w:szCs w:val="20"/>
              </w:rPr>
            </w:pPr>
            <w:r w:rsidRPr="61598771" w:rsidR="61598771">
              <w:rPr>
                <w:color w:val="0E4194"/>
                <w:sz w:val="20"/>
                <w:szCs w:val="20"/>
              </w:rPr>
              <w:t xml:space="preserve">October 19, 2015 – January 15, 2022  </w:t>
            </w:r>
          </w:p>
        </w:tc>
        <w:tc>
          <w:tcPr>
            <w:tcW w:w="7705" w:type="dxa"/>
            <w:tcMar/>
          </w:tcPr>
          <w:p w:rsidR="61598771" w:rsidP="61598771" w:rsidRDefault="61598771" w14:paraId="07905F6C" w14:textId="621B870E">
            <w:pPr>
              <w:widowControl w:val="0"/>
              <w:spacing w:line="100" w:lineRule="atLeast"/>
              <w:rPr>
                <w:rFonts w:ascii="Times New Roman" w:hAnsi="Times New Roman" w:eastAsia="Times New Roman" w:cs="Times New Roman"/>
                <w:b w:val="1"/>
                <w:bCs w:val="1"/>
                <w:noProof w:val="0"/>
                <w:sz w:val="20"/>
                <w:szCs w:val="20"/>
                <w:lang w:val="en-GB"/>
              </w:rPr>
            </w:pPr>
            <w:r w:rsidRPr="61598771" w:rsidR="61598771">
              <w:rPr>
                <w:rFonts w:ascii="Arial" w:hAnsi="Arial" w:eastAsia="Arial" w:cs="Arial"/>
                <w:b w:val="1"/>
                <w:bCs w:val="1"/>
                <w:i w:val="0"/>
                <w:iCs w:val="0"/>
                <w:caps w:val="0"/>
                <w:smallCaps w:val="0"/>
                <w:noProof w:val="0"/>
                <w:color w:val="0E4194"/>
                <w:sz w:val="22"/>
                <w:szCs w:val="22"/>
                <w:lang w:val="en-GB"/>
              </w:rPr>
              <w:t>Online Alcohol Prevention and Intervention Courses:</w:t>
            </w:r>
          </w:p>
          <w:p w:rsidR="61598771" w:rsidP="61598771" w:rsidRDefault="61598771" w14:paraId="0DA6CBE7" w14:textId="2CB79B5D">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Work on Student Management System to manage their business and provide facility of their clients/organizations, including managing organization accounts, their courses, billings, sales staff, student's management, Student Instruction Handouts, reporting and different level of access in student management system. Designing new web market pages.</w:t>
            </w:r>
          </w:p>
          <w:p w:rsidR="61598771" w:rsidP="61598771" w:rsidRDefault="61598771" w14:paraId="0614FA7E" w14:textId="1829B810">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Created different process commands and bundles in Symfony.  </w:t>
            </w:r>
          </w:p>
          <w:p w:rsidR="61598771" w:rsidP="61598771" w:rsidRDefault="61598771" w14:paraId="719CEFDE" w14:textId="42039E3B">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Develop the course system for different types of markets in ASP.NET and PHP framework Moodle.  </w:t>
            </w:r>
          </w:p>
          <w:p w:rsidR="61598771" w:rsidP="61598771" w:rsidRDefault="61598771" w14:paraId="0641E7D6" w14:textId="504C9F90">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The registration process has been created for users and has improved the login, logout and student home of web interactive pages with various features.  </w:t>
            </w:r>
          </w:p>
          <w:p w:rsidR="61598771" w:rsidP="61598771" w:rsidRDefault="61598771" w14:paraId="17D019F5" w14:textId="3ED61A1D">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Develop REST APIs, filters, scripts, multimedia, graphics, and interactive simulations in online Alcohol Prevention and Intervention Courses (PHP framework (Moodle) &amp; ASP.NET).  </w:t>
            </w:r>
          </w:p>
          <w:p w:rsidR="61598771" w:rsidP="61598771" w:rsidRDefault="61598771" w14:paraId="5F055154" w14:textId="47D53DD1">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Provide SAML facility to enroll &amp; login of different organizations (college/university, courts, individual, high schools etc.) and tableau API for reports and tableau SSO. Added cross domain login support.  </w:t>
            </w:r>
          </w:p>
          <w:p w:rsidR="61598771" w:rsidP="61598771" w:rsidRDefault="61598771" w14:paraId="5B304711" w14:textId="4BEDF856">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Migrate ASP.NET project to php symfony framework. Rackspace servers to aws cloud server. </w:t>
            </w:r>
          </w:p>
          <w:p w:rsidR="61598771" w:rsidP="61598771" w:rsidRDefault="61598771" w14:paraId="238D03D2" w14:textId="0F7C6264">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Created web interactive pages for marketing site. </w:t>
            </w:r>
          </w:p>
          <w:p w:rsidR="61598771" w:rsidP="61598771" w:rsidRDefault="61598771" w14:paraId="37626E87" w14:textId="3656EEF9">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Added support of payment processing using bluesnap hosted payment page.   </w:t>
            </w:r>
          </w:p>
          <w:p w:rsidR="61598771" w:rsidP="61598771" w:rsidRDefault="61598771" w14:paraId="61F2619E" w14:textId="5398DB58">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Added payment gateway support using the bluesnap API with payment methods (Credit/Debit, Apple pay, PayPal, and Google pay) in .NET. </w:t>
            </w:r>
          </w:p>
          <w:p w:rsidR="61598771" w:rsidP="61598771" w:rsidRDefault="61598771" w14:paraId="68D579F3" w14:textId="29061D25">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Link QuickBooks and SMS for Invoices and Payments on Invoices using armatic api in .NET. </w:t>
            </w:r>
          </w:p>
          <w:p w:rsidR="61598771" w:rsidP="61598771" w:rsidRDefault="61598771" w14:paraId="5B5BEF78" w14:textId="626E8E05">
            <w:pPr>
              <w:pStyle w:val="ListParagraph"/>
              <w:widowControl w:val="0"/>
              <w:numPr>
                <w:ilvl w:val="0"/>
                <w:numId w:val="10"/>
              </w:numPr>
              <w:spacing w:line="100" w:lineRule="atLeast"/>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Added customizations support in payment process by using bluesnap extended api in .NET.</w:t>
            </w:r>
          </w:p>
          <w:p w:rsidR="61598771" w:rsidP="61598771" w:rsidRDefault="61598771" w14:paraId="062F46A8" w14:textId="3CE62D3D">
            <w:pPr>
              <w:widowControl w:val="0"/>
              <w:spacing w:line="100" w:lineRule="atLeast"/>
              <w:ind w:left="113"/>
              <w:rPr>
                <w:rFonts w:ascii="Arial" w:hAnsi="Arial" w:eastAsia="Arial" w:cs="Arial"/>
                <w:b w:val="0"/>
                <w:bCs w:val="0"/>
                <w:i w:val="0"/>
                <w:iCs w:val="0"/>
                <w:caps w:val="0"/>
                <w:smallCaps w:val="0"/>
                <w:noProof w:val="0"/>
                <w:color w:val="3F3A38"/>
                <w:sz w:val="20"/>
                <w:szCs w:val="20"/>
                <w:lang w:val="en-US"/>
              </w:rPr>
            </w:pPr>
          </w:p>
          <w:p w:rsidR="61598771" w:rsidP="14449AEF" w:rsidRDefault="61598771" w14:paraId="6EE588AB" w14:textId="35ADC880">
            <w:pPr>
              <w:widowControl w:val="0"/>
              <w:spacing w:line="100" w:lineRule="atLeast"/>
              <w:ind w:left="113"/>
              <w:rPr>
                <w:rFonts w:ascii="Times New Roman" w:hAnsi="Times New Roman" w:eastAsia="Times New Roman" w:cs="Times New Roman"/>
                <w:b w:val="0"/>
                <w:bCs w:val="0"/>
                <w:i w:val="0"/>
                <w:iCs w:val="0"/>
                <w:caps w:val="0"/>
                <w:smallCaps w:val="0"/>
                <w:noProof w:val="0"/>
                <w:color w:val="3F3A38"/>
                <w:sz w:val="20"/>
                <w:szCs w:val="20"/>
                <w:lang w:val="en-US"/>
              </w:rPr>
            </w:pPr>
            <w:r w:rsidRPr="14449AEF" w:rsidR="14449AEF">
              <w:rPr>
                <w:rFonts w:ascii="Times New Roman" w:hAnsi="Times New Roman" w:eastAsia="Times New Roman" w:cs="Times New Roman"/>
                <w:b w:val="1"/>
                <w:bCs w:val="1"/>
                <w:i w:val="0"/>
                <w:iCs w:val="0"/>
                <w:caps w:val="0"/>
                <w:smallCaps w:val="0"/>
                <w:noProof w:val="0"/>
                <w:color w:val="3F3A38"/>
                <w:sz w:val="20"/>
                <w:szCs w:val="20"/>
                <w:u w:val="single"/>
                <w:lang w:val="en-GB"/>
              </w:rPr>
              <w:t>Student Management System</w:t>
            </w:r>
            <w:r w:rsidRPr="14449AEF" w:rsidR="14449AEF">
              <w:rPr>
                <w:rFonts w:ascii="Times New Roman" w:hAnsi="Times New Roman" w:eastAsia="Times New Roman" w:cs="Times New Roman"/>
                <w:b w:val="0"/>
                <w:bCs w:val="0"/>
                <w:i w:val="0"/>
                <w:iCs w:val="0"/>
                <w:caps w:val="0"/>
                <w:smallCaps w:val="0"/>
                <w:noProof w:val="0"/>
                <w:color w:val="3F3A38"/>
                <w:sz w:val="20"/>
                <w:szCs w:val="20"/>
                <w:lang w:val="en-GB"/>
              </w:rPr>
              <w:t xml:space="preserve">  </w:t>
            </w:r>
          </w:p>
          <w:p w:rsidR="61598771" w:rsidP="61598771" w:rsidRDefault="61598771" w14:paraId="076A6F87" w14:textId="63E12A84">
            <w:pPr>
              <w:widowControl w:val="0"/>
              <w:spacing w:line="100" w:lineRule="atLeast"/>
              <w:ind w:left="113"/>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1"/>
                <w:bCs w:val="1"/>
                <w:i w:val="0"/>
                <w:iCs w:val="0"/>
                <w:caps w:val="0"/>
                <w:smallCaps w:val="0"/>
                <w:strike w:val="0"/>
                <w:dstrike w:val="0"/>
                <w:noProof w:val="0"/>
                <w:color w:val="3F3A38"/>
                <w:sz w:val="20"/>
                <w:szCs w:val="20"/>
                <w:u w:val="none"/>
                <w:lang w:val="en-GB"/>
              </w:rPr>
              <w:t>Tech:</w:t>
            </w: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  PHP (symfony), ASP.NET, dql, twig, html, css, bootstrapv4, jQuery, saml, bluesnap pamentgateway, armatic api, tableau api, stored procedures, sql, git </w:t>
            </w:r>
          </w:p>
          <w:p w:rsidR="61598771" w:rsidP="14449AEF" w:rsidRDefault="61598771" w14:paraId="4FF03AFB" w14:textId="7839B07E">
            <w:pPr>
              <w:widowControl w:val="0"/>
              <w:spacing w:line="100" w:lineRule="atLeast"/>
              <w:ind w:left="113"/>
              <w:rPr>
                <w:rFonts w:ascii="Times New Roman" w:hAnsi="Times New Roman" w:eastAsia="Times New Roman" w:cs="Times New Roman"/>
                <w:b w:val="0"/>
                <w:bCs w:val="0"/>
                <w:i w:val="0"/>
                <w:iCs w:val="0"/>
                <w:caps w:val="0"/>
                <w:smallCaps w:val="0"/>
                <w:noProof w:val="0"/>
                <w:color w:val="3F3A38"/>
                <w:sz w:val="20"/>
                <w:szCs w:val="20"/>
                <w:lang w:val="en-US"/>
              </w:rPr>
            </w:pPr>
            <w:r w:rsidRPr="14449AEF" w:rsidR="14449AEF">
              <w:rPr>
                <w:rFonts w:ascii="Times New Roman" w:hAnsi="Times New Roman" w:eastAsia="Times New Roman" w:cs="Times New Roman"/>
                <w:b w:val="1"/>
                <w:bCs w:val="1"/>
                <w:i w:val="0"/>
                <w:iCs w:val="0"/>
                <w:caps w:val="0"/>
                <w:smallCaps w:val="0"/>
                <w:noProof w:val="0"/>
                <w:color w:val="3F3A38"/>
                <w:sz w:val="20"/>
                <w:szCs w:val="20"/>
                <w:u w:val="single"/>
                <w:lang w:val="en-GB"/>
              </w:rPr>
              <w:t xml:space="preserve">Student Login, Home Detail, </w:t>
            </w:r>
            <w:r w:rsidRPr="14449AEF" w:rsidR="14449AEF">
              <w:rPr>
                <w:rFonts w:ascii="Times New Roman" w:hAnsi="Times New Roman" w:eastAsia="Times New Roman" w:cs="Times New Roman"/>
                <w:b w:val="1"/>
                <w:bCs w:val="1"/>
                <w:i w:val="0"/>
                <w:iCs w:val="0"/>
                <w:caps w:val="0"/>
                <w:smallCaps w:val="0"/>
                <w:noProof w:val="0"/>
                <w:color w:val="3F3A38"/>
                <w:sz w:val="20"/>
                <w:szCs w:val="20"/>
                <w:u w:val="single"/>
                <w:lang w:val="en-GB"/>
              </w:rPr>
              <w:t>Enrollment</w:t>
            </w:r>
            <w:r w:rsidRPr="14449AEF" w:rsidR="14449AEF">
              <w:rPr>
                <w:rFonts w:ascii="Times New Roman" w:hAnsi="Times New Roman" w:eastAsia="Times New Roman" w:cs="Times New Roman"/>
                <w:b w:val="1"/>
                <w:bCs w:val="1"/>
                <w:i w:val="0"/>
                <w:iCs w:val="0"/>
                <w:caps w:val="0"/>
                <w:smallCaps w:val="0"/>
                <w:noProof w:val="0"/>
                <w:color w:val="3F3A38"/>
                <w:sz w:val="20"/>
                <w:szCs w:val="20"/>
                <w:u w:val="single"/>
                <w:lang w:val="en-GB"/>
              </w:rPr>
              <w:t xml:space="preserve"> &amp; Payment</w:t>
            </w:r>
            <w:r w:rsidRPr="14449AEF" w:rsidR="14449AEF">
              <w:rPr>
                <w:rFonts w:ascii="Times New Roman" w:hAnsi="Times New Roman" w:eastAsia="Times New Roman" w:cs="Times New Roman"/>
                <w:b w:val="1"/>
                <w:bCs w:val="1"/>
                <w:i w:val="0"/>
                <w:iCs w:val="0"/>
                <w:caps w:val="0"/>
                <w:smallCaps w:val="0"/>
                <w:noProof w:val="0"/>
                <w:color w:val="3F3A38"/>
                <w:sz w:val="20"/>
                <w:szCs w:val="20"/>
                <w:lang w:val="en-GB"/>
              </w:rPr>
              <w:t xml:space="preserve"> </w:t>
            </w:r>
          </w:p>
          <w:p w:rsidR="61598771" w:rsidP="61598771" w:rsidRDefault="61598771" w14:paraId="020834F4" w14:textId="43CCDFB1">
            <w:pPr>
              <w:widowControl w:val="0"/>
              <w:spacing w:line="100" w:lineRule="atLeast"/>
              <w:ind w:left="113"/>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 </w:t>
            </w:r>
            <w:r w:rsidRPr="61598771" w:rsidR="61598771">
              <w:rPr>
                <w:rFonts w:ascii="Times New Roman" w:hAnsi="Times New Roman" w:eastAsia="Times New Roman" w:cs="Times New Roman"/>
                <w:b w:val="1"/>
                <w:bCs w:val="1"/>
                <w:i w:val="0"/>
                <w:iCs w:val="0"/>
                <w:caps w:val="0"/>
                <w:smallCaps w:val="0"/>
                <w:strike w:val="0"/>
                <w:dstrike w:val="0"/>
                <w:noProof w:val="0"/>
                <w:color w:val="3F3A38"/>
                <w:sz w:val="20"/>
                <w:szCs w:val="20"/>
                <w:u w:val="none"/>
                <w:lang w:val="en-GB"/>
              </w:rPr>
              <w:t>Tech:</w:t>
            </w: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  PHP (symfony), ASP.NET, saml, stored procedures, sql, rest Api, converge and bluesnap payment gateway, html, CSS, bootstrapv4, jQuery and moodle courses, git </w:t>
            </w:r>
          </w:p>
          <w:p w:rsidR="61598771" w:rsidP="14449AEF" w:rsidRDefault="61598771" w14:paraId="15C24BE2" w14:textId="1AB0CDE8">
            <w:pPr>
              <w:widowControl w:val="0"/>
              <w:spacing w:line="100" w:lineRule="atLeast"/>
              <w:ind w:left="113"/>
              <w:rPr>
                <w:rFonts w:ascii="Times New Roman" w:hAnsi="Times New Roman" w:eastAsia="Times New Roman" w:cs="Times New Roman"/>
                <w:b w:val="0"/>
                <w:bCs w:val="0"/>
                <w:i w:val="0"/>
                <w:iCs w:val="0"/>
                <w:caps w:val="0"/>
                <w:smallCaps w:val="0"/>
                <w:noProof w:val="0"/>
                <w:color w:val="3F3A38"/>
                <w:sz w:val="20"/>
                <w:szCs w:val="20"/>
                <w:lang w:val="en-US"/>
              </w:rPr>
            </w:pPr>
            <w:r w:rsidRPr="14449AEF" w:rsidR="14449AEF">
              <w:rPr>
                <w:rFonts w:ascii="Times New Roman" w:hAnsi="Times New Roman" w:eastAsia="Times New Roman" w:cs="Times New Roman"/>
                <w:b w:val="1"/>
                <w:bCs w:val="1"/>
                <w:i w:val="0"/>
                <w:iCs w:val="0"/>
                <w:caps w:val="0"/>
                <w:smallCaps w:val="0"/>
                <w:strike w:val="0"/>
                <w:dstrike w:val="0"/>
                <w:noProof w:val="0"/>
                <w:color w:val="3F3A38"/>
                <w:sz w:val="20"/>
                <w:szCs w:val="20"/>
                <w:u w:val="single"/>
                <w:lang w:val="en-GB"/>
              </w:rPr>
              <w:t>Online Alcohol Prevention and Intervention Courses</w:t>
            </w:r>
            <w:r w:rsidRPr="14449AEF" w:rsidR="14449AEF">
              <w:rPr>
                <w:rFonts w:ascii="Times New Roman" w:hAnsi="Times New Roman" w:eastAsia="Times New Roman" w:cs="Times New Roman"/>
                <w:b w:val="0"/>
                <w:bCs w:val="0"/>
                <w:i w:val="0"/>
                <w:iCs w:val="0"/>
                <w:caps w:val="0"/>
                <w:smallCaps w:val="0"/>
                <w:noProof w:val="0"/>
                <w:color w:val="3F3A38"/>
                <w:sz w:val="20"/>
                <w:szCs w:val="20"/>
                <w:lang w:val="en-GB"/>
              </w:rPr>
              <w:t xml:space="preserve">  </w:t>
            </w:r>
          </w:p>
          <w:p w:rsidR="61598771" w:rsidP="61598771" w:rsidRDefault="61598771" w14:paraId="2A215E87" w14:textId="572C5150">
            <w:pPr>
              <w:widowControl w:val="0"/>
              <w:spacing w:line="100" w:lineRule="atLeast"/>
              <w:ind w:left="113"/>
              <w:rPr>
                <w:rFonts w:ascii="Times New Roman" w:hAnsi="Times New Roman" w:eastAsia="Times New Roman" w:cs="Times New Roman"/>
                <w:b w:val="0"/>
                <w:bCs w:val="0"/>
                <w:i w:val="0"/>
                <w:iCs w:val="0"/>
                <w:caps w:val="0"/>
                <w:smallCaps w:val="0"/>
                <w:noProof w:val="0"/>
                <w:color w:val="3F3A38"/>
                <w:sz w:val="20"/>
                <w:szCs w:val="20"/>
                <w:lang w:val="en-US"/>
              </w:rPr>
            </w:pPr>
            <w:r w:rsidRPr="61598771" w:rsidR="61598771">
              <w:rPr>
                <w:rFonts w:ascii="Times New Roman" w:hAnsi="Times New Roman" w:eastAsia="Times New Roman" w:cs="Times New Roman"/>
                <w:b w:val="1"/>
                <w:bCs w:val="1"/>
                <w:i w:val="0"/>
                <w:iCs w:val="0"/>
                <w:caps w:val="0"/>
                <w:smallCaps w:val="0"/>
                <w:noProof w:val="0"/>
                <w:color w:val="3F3A38"/>
                <w:sz w:val="20"/>
                <w:szCs w:val="20"/>
                <w:lang w:val="en-GB"/>
              </w:rPr>
              <w:t>Tech:</w:t>
            </w:r>
            <w:r w:rsidRPr="61598771" w:rsidR="61598771">
              <w:rPr>
                <w:rFonts w:ascii="Times New Roman" w:hAnsi="Times New Roman" w:eastAsia="Times New Roman" w:cs="Times New Roman"/>
                <w:b w:val="0"/>
                <w:bCs w:val="0"/>
                <w:i w:val="0"/>
                <w:iCs w:val="0"/>
                <w:caps w:val="0"/>
                <w:smallCaps w:val="0"/>
                <w:noProof w:val="0"/>
                <w:color w:val="3F3A38"/>
                <w:sz w:val="20"/>
                <w:szCs w:val="20"/>
                <w:lang w:val="en-GB"/>
              </w:rPr>
              <w:t xml:space="preserve">  ASP.NET, moodle, rest api, html, CSS, bootstrapv4, jQuery, sql, mysql, git </w:t>
            </w:r>
          </w:p>
          <w:p w:rsidR="61598771" w:rsidP="14449AEF" w:rsidRDefault="61598771" w14:paraId="0090B178" w14:textId="0CB5A1B8">
            <w:pPr>
              <w:widowControl w:val="0"/>
              <w:spacing w:line="100" w:lineRule="atLeast"/>
              <w:ind w:left="113"/>
              <w:rPr>
                <w:rFonts w:ascii="Times New Roman" w:hAnsi="Times New Roman" w:eastAsia="Times New Roman" w:cs="Times New Roman"/>
                <w:b w:val="0"/>
                <w:bCs w:val="0"/>
                <w:i w:val="0"/>
                <w:iCs w:val="0"/>
                <w:caps w:val="0"/>
                <w:smallCaps w:val="0"/>
                <w:noProof w:val="0"/>
                <w:color w:val="3F3A38"/>
                <w:sz w:val="20"/>
                <w:szCs w:val="20"/>
                <w:lang w:val="en-US"/>
              </w:rPr>
            </w:pPr>
            <w:r w:rsidRPr="14449AEF" w:rsidR="14449AEF">
              <w:rPr>
                <w:rFonts w:ascii="Times New Roman" w:hAnsi="Times New Roman" w:eastAsia="Times New Roman" w:cs="Times New Roman"/>
                <w:b w:val="1"/>
                <w:bCs w:val="1"/>
                <w:i w:val="0"/>
                <w:iCs w:val="0"/>
                <w:caps w:val="0"/>
                <w:smallCaps w:val="0"/>
                <w:noProof w:val="0"/>
                <w:color w:val="3F3A38"/>
                <w:sz w:val="20"/>
                <w:szCs w:val="20"/>
                <w:u w:val="single"/>
                <w:lang w:val="en-GB"/>
              </w:rPr>
              <w:t>Marketing Site</w:t>
            </w:r>
            <w:r w:rsidRPr="14449AEF" w:rsidR="14449AEF">
              <w:rPr>
                <w:rFonts w:ascii="Times New Roman" w:hAnsi="Times New Roman" w:eastAsia="Times New Roman" w:cs="Times New Roman"/>
                <w:b w:val="1"/>
                <w:bCs w:val="1"/>
                <w:i w:val="0"/>
                <w:iCs w:val="0"/>
                <w:caps w:val="0"/>
                <w:smallCaps w:val="0"/>
                <w:noProof w:val="0"/>
                <w:color w:val="3F3A38"/>
                <w:sz w:val="20"/>
                <w:szCs w:val="20"/>
                <w:lang w:val="en-GB"/>
              </w:rPr>
              <w:t xml:space="preserve"> </w:t>
            </w:r>
            <w:r>
              <w:br/>
            </w:r>
            <w:r w:rsidRPr="14449AEF" w:rsidR="14449AEF">
              <w:rPr>
                <w:rFonts w:ascii="Times New Roman" w:hAnsi="Times New Roman" w:eastAsia="Times New Roman" w:cs="Times New Roman"/>
                <w:b w:val="1"/>
                <w:bCs w:val="1"/>
                <w:i w:val="0"/>
                <w:iCs w:val="0"/>
                <w:caps w:val="0"/>
                <w:smallCaps w:val="0"/>
                <w:noProof w:val="0"/>
                <w:color w:val="3F3A38"/>
                <w:sz w:val="20"/>
                <w:szCs w:val="20"/>
                <w:lang w:val="en-GB"/>
              </w:rPr>
              <w:t>Tech:</w:t>
            </w:r>
            <w:r w:rsidRPr="14449AEF" w:rsidR="14449AEF">
              <w:rPr>
                <w:rFonts w:ascii="Times New Roman" w:hAnsi="Times New Roman" w:eastAsia="Times New Roman" w:cs="Times New Roman"/>
                <w:b w:val="0"/>
                <w:bCs w:val="0"/>
                <w:i w:val="0"/>
                <w:iCs w:val="0"/>
                <w:caps w:val="0"/>
                <w:smallCaps w:val="0"/>
                <w:noProof w:val="0"/>
                <w:color w:val="3F3A38"/>
                <w:sz w:val="20"/>
                <w:szCs w:val="20"/>
                <w:lang w:val="en-GB"/>
              </w:rPr>
              <w:t xml:space="preserve"> HTML, jQuery, CSS, bootstrapV4</w:t>
            </w:r>
          </w:p>
          <w:p w:rsidR="61598771" w:rsidP="61598771" w:rsidRDefault="61598771" w14:paraId="64F9EC9F" w14:textId="0C02E462">
            <w:pPr>
              <w:pStyle w:val="Normal"/>
              <w:spacing w:line="100" w:lineRule="atLeast"/>
              <w:ind w:left="0"/>
              <w:rPr>
                <w:rFonts w:ascii="Times New Roman" w:hAnsi="Times New Roman" w:eastAsia="Times New Roman" w:cs="Times New Roman"/>
                <w:b w:val="1"/>
                <w:bCs w:val="1"/>
                <w:i w:val="1"/>
                <w:iCs w:val="1"/>
                <w:color w:val="auto"/>
                <w:sz w:val="20"/>
                <w:szCs w:val="20"/>
              </w:rPr>
            </w:pPr>
          </w:p>
        </w:tc>
      </w:tr>
    </w:tbl>
    <w:tbl>
      <w:tblPr>
        <w:tblStyle w:val="PlainTable5"/>
        <w:tblpPr w:topFromText="6" w:bottomFromText="170" w:vertAnchor="text" w:tblpY="6"/>
        <w:tblW w:w="10375" w:type="dxa"/>
        <w:tblLayout w:type="fixed"/>
        <w:tblCellMar>
          <w:left w:w="0" w:type="dxa"/>
          <w:right w:w="0" w:type="dxa"/>
        </w:tblCellMar>
        <w:tblLook w:val="0000" w:firstRow="0" w:lastRow="0" w:firstColumn="0" w:lastColumn="0" w:noHBand="0" w:noVBand="0"/>
      </w:tblPr>
      <w:tblGrid>
        <w:gridCol w:w="2670"/>
        <w:gridCol w:w="7705"/>
      </w:tblGrid>
      <w:tr w:rsidRPr="00B5794E" w:rsidR="00B5794E" w:rsidTr="61598771" w14:paraId="50D0979C" w14:textId="77777777">
        <w:trPr>
          <w:cantSplit/>
          <w:trHeight w:val="356"/>
        </w:trPr>
        <w:tc>
          <w:tcPr>
            <w:cnfStyle w:val="000010000000" w:firstRow="0" w:lastRow="0" w:firstColumn="0" w:lastColumn="0" w:oddVBand="1" w:evenVBand="0" w:oddHBand="0" w:evenHBand="0" w:firstRowFirstColumn="0" w:firstRowLastColumn="0" w:lastRowFirstColumn="0" w:lastRowLastColumn="0"/>
            <w:tcW w:w="2670" w:type="dxa"/>
            <w:vMerge w:val="restart"/>
            <w:shd w:val="clear" w:color="auto" w:fill="FFFFFF" w:themeFill="background1"/>
            <w:tcMar/>
          </w:tcPr>
          <w:p w:rsidRPr="008D2030" w:rsidR="00B5794E" w:rsidP="56C0F088" w:rsidRDefault="00021C33" w14:paraId="03643FFA" w14:textId="7C355B00">
            <w:pPr>
              <w:suppressLineNumbers w:val="1"/>
              <w:spacing w:before="28" w:line="100" w:lineRule="atLeast"/>
              <w:ind w:right="283"/>
              <w:jc w:val="right"/>
              <w:textAlignment w:val="top"/>
              <w:rPr>
                <w:color w:val="0E4194"/>
                <w:sz w:val="20"/>
                <w:szCs w:val="20"/>
              </w:rPr>
            </w:pPr>
            <w:r w:rsidRPr="61598771" w:rsidR="61598771">
              <w:rPr>
                <w:color w:val="0E4194"/>
                <w:sz w:val="20"/>
                <w:szCs w:val="20"/>
              </w:rPr>
              <w:t>January 16, 2022 - Present</w:t>
            </w:r>
          </w:p>
          <w:p w:rsidRPr="008D2030" w:rsidR="00B5794E" w:rsidP="56C0F088" w:rsidRDefault="00021C33" w14:paraId="05D71809" w14:textId="0529B743">
            <w:pPr>
              <w:pStyle w:val="Normal"/>
              <w:suppressLineNumbers/>
              <w:spacing w:before="28" w:line="100" w:lineRule="atLeast"/>
              <w:ind w:right="283"/>
              <w:jc w:val="right"/>
              <w:textAlignment w:val="top"/>
              <w:rPr>
                <w:color w:val="0E4194"/>
                <w:sz w:val="20"/>
                <w:szCs w:val="20"/>
              </w:rPr>
            </w:pPr>
          </w:p>
        </w:tc>
        <w:tc>
          <w:tcPr>
            <w:cnfStyle w:val="000001000000" w:firstRow="0" w:lastRow="0" w:firstColumn="0" w:lastColumn="0" w:oddVBand="0" w:evenVBand="1" w:oddHBand="0" w:evenHBand="0" w:firstRowFirstColumn="0" w:firstRowLastColumn="0" w:lastRowFirstColumn="0" w:lastRowLastColumn="0"/>
            <w:tcW w:w="7705" w:type="dxa"/>
            <w:shd w:val="clear" w:color="auto" w:fill="FFFFFF" w:themeFill="background1"/>
            <w:tcMar/>
          </w:tcPr>
          <w:p w:rsidRPr="00B5794E" w:rsidR="00021C33" w:rsidP="61598771" w:rsidRDefault="00021C33" w14:paraId="27C1CC8A" w14:textId="3B16C64A">
            <w:pPr>
              <w:pStyle w:val="Normal"/>
              <w:suppressLineNumbers w:val="1"/>
              <w:spacing w:line="100" w:lineRule="atLeast"/>
              <w:rPr>
                <w:b w:val="1"/>
                <w:bCs w:val="1"/>
                <w:color w:val="auto"/>
                <w:sz w:val="20"/>
                <w:szCs w:val="20"/>
              </w:rPr>
            </w:pPr>
            <w:r w:rsidRPr="61598771" w:rsidR="61598771">
              <w:rPr>
                <w:b w:val="1"/>
                <w:bCs w:val="1"/>
                <w:color w:val="0E4194"/>
                <w:sz w:val="22"/>
                <w:szCs w:val="22"/>
              </w:rPr>
              <w:t>OLIVER Agency (OMG)</w:t>
            </w:r>
          </w:p>
        </w:tc>
      </w:tr>
      <w:tr w:rsidRPr="00B5794E" w:rsidR="00EB62A2" w:rsidTr="61598771" w14:paraId="73394C9E" w14:textId="77777777">
        <w:trPr>
          <w:cantSplit/>
          <w:trHeight w:val="356"/>
        </w:trPr>
        <w:tc>
          <w:tcPr>
            <w:cnfStyle w:val="000010000000" w:firstRow="0" w:lastRow="0" w:firstColumn="0" w:lastColumn="0" w:oddVBand="1" w:evenVBand="0" w:oddHBand="0" w:evenHBand="0" w:firstRowFirstColumn="0" w:firstRowLastColumn="0" w:lastRowFirstColumn="0" w:lastRowLastColumn="0"/>
            <w:tcW w:w="2670" w:type="dxa"/>
            <w:vMerge/>
            <w:tcMar/>
          </w:tcPr>
          <w:p w:rsidRPr="008D2030" w:rsidR="00EB62A2" w:rsidP="00021C33" w:rsidRDefault="00EB62A2" w14:paraId="271D6F7F" w14:textId="77777777">
            <w:pPr>
              <w:suppressLineNumbers/>
              <w:spacing w:before="28" w:line="100" w:lineRule="atLeast"/>
              <w:ind w:right="283"/>
              <w:jc w:val="right"/>
              <w:textAlignment w:val="top"/>
              <w:rPr>
                <w:color w:val="0E4194"/>
                <w:sz w:val="20"/>
                <w:szCs w:val="20"/>
              </w:rPr>
            </w:pPr>
          </w:p>
        </w:tc>
        <w:tc>
          <w:tcPr>
            <w:cnfStyle w:val="000001000000" w:firstRow="0" w:lastRow="0" w:firstColumn="0" w:lastColumn="0" w:oddVBand="0" w:evenVBand="1" w:oddHBand="0" w:evenHBand="0" w:firstRowFirstColumn="0" w:firstRowLastColumn="0" w:lastRowFirstColumn="0" w:lastRowLastColumn="0"/>
            <w:tcW w:w="7705" w:type="dxa"/>
            <w:shd w:val="clear" w:color="auto" w:fill="FFFFFF" w:themeFill="background1"/>
            <w:tcMar/>
            <w:vAlign w:val="center"/>
          </w:tcPr>
          <w:p w:rsidRPr="0027264C" w:rsidR="00EB62A2" w:rsidP="61598771" w:rsidRDefault="00EB62A2" w14:paraId="7F17372A" w14:textId="221C4B06">
            <w:pPr>
              <w:pStyle w:val="ListParagraph"/>
              <w:numPr>
                <w:ilvl w:val="0"/>
                <w:numId w:val="2"/>
              </w:numPr>
              <w:suppressLineNumbers/>
              <w:autoSpaceDE w:val="0"/>
              <w:spacing w:line="100" w:lineRule="atLeast"/>
              <w:ind/>
              <w:rPr>
                <w:rFonts w:ascii="Times New Roman" w:hAnsi="Times New Roman" w:eastAsia="Times New Roman" w:cs="Times New Roman"/>
                <w:color w:val="3F3A38"/>
                <w:sz w:val="16"/>
                <w:szCs w:val="16"/>
              </w:rPr>
            </w:pPr>
            <w:r w:rsidRPr="61598771" w:rsidR="61598771">
              <w:rPr>
                <w:rFonts w:ascii="Times New Roman" w:hAnsi="Times New Roman" w:eastAsia="Times New Roman" w:cs="Times New Roman"/>
                <w:color w:val="3F3A38"/>
                <w:sz w:val="20"/>
                <w:szCs w:val="20"/>
              </w:rPr>
              <w:t>Investigated and resolved issues related to deliverables, implementing debugging and fixes. Made modifications in the deliverables section to dynamically fetch media-related data from a central database, involving the modification of functions in PostgreSQL.</w:t>
            </w:r>
          </w:p>
          <w:p w:rsidRPr="0027264C" w:rsidR="00EB62A2" w:rsidP="61598771" w:rsidRDefault="00EB62A2" w14:paraId="525A1283" w14:textId="5FFE0DAE">
            <w:pPr>
              <w:pStyle w:val="ListParagraph"/>
              <w:numPr>
                <w:ilvl w:val="0"/>
                <w:numId w:val="2"/>
              </w:numPr>
              <w:suppressLineNumbers/>
              <w:autoSpaceDE w:val="0"/>
              <w:spacing w:line="100" w:lineRule="atLeast"/>
              <w:ind/>
              <w:rPr>
                <w:rFonts w:ascii="Times New Roman" w:hAnsi="Times New Roman" w:eastAsia="Times New Roman" w:cs="Times New Roman"/>
                <w:color w:val="3F3A38"/>
                <w:sz w:val="16"/>
                <w:szCs w:val="16"/>
              </w:rPr>
            </w:pPr>
            <w:r w:rsidRPr="61598771" w:rsidR="61598771">
              <w:rPr>
                <w:rFonts w:ascii="Times New Roman" w:hAnsi="Times New Roman" w:eastAsia="Times New Roman" w:cs="Times New Roman"/>
                <w:color w:val="3F3A38"/>
                <w:sz w:val="20"/>
                <w:szCs w:val="20"/>
              </w:rPr>
              <w:t xml:space="preserve">Implemented encryption and decryption (utilizing </w:t>
            </w:r>
            <w:r w:rsidRPr="61598771" w:rsidR="61598771">
              <w:rPr>
                <w:rFonts w:ascii="Times New Roman" w:hAnsi="Times New Roman" w:eastAsia="Times New Roman" w:cs="Times New Roman"/>
                <w:sz w:val="20"/>
                <w:szCs w:val="20"/>
              </w:rPr>
              <w:t>libsodium</w:t>
            </w:r>
            <w:r w:rsidRPr="61598771" w:rsidR="61598771">
              <w:rPr>
                <w:rFonts w:ascii="Times New Roman" w:hAnsi="Times New Roman" w:eastAsia="Times New Roman" w:cs="Times New Roman"/>
                <w:sz w:val="20"/>
                <w:szCs w:val="20"/>
              </w:rPr>
              <w:t xml:space="preserve"> and </w:t>
            </w:r>
            <w:r w:rsidRPr="61598771" w:rsidR="61598771">
              <w:rPr>
                <w:rFonts w:ascii="Times New Roman" w:hAnsi="Times New Roman" w:eastAsia="Times New Roman" w:cs="Times New Roman"/>
                <w:sz w:val="20"/>
                <w:szCs w:val="20"/>
              </w:rPr>
              <w:t>pgsodium</w:t>
            </w:r>
            <w:r w:rsidRPr="61598771" w:rsidR="61598771">
              <w:rPr>
                <w:rFonts w:ascii="Times New Roman" w:hAnsi="Times New Roman" w:eastAsia="Times New Roman" w:cs="Times New Roman"/>
                <w:sz w:val="20"/>
                <w:szCs w:val="20"/>
              </w:rPr>
              <w:t>) for various fields in the customer's table.</w:t>
            </w:r>
          </w:p>
          <w:p w:rsidRPr="0027264C" w:rsidR="00EB62A2" w:rsidP="61598771" w:rsidRDefault="00EB62A2" w14:paraId="7945FDD9" w14:textId="20EB09C8">
            <w:pPr>
              <w:pStyle w:val="ListParagraph"/>
              <w:numPr>
                <w:ilvl w:val="0"/>
                <w:numId w:val="2"/>
              </w:numPr>
              <w:suppressLineNumbers/>
              <w:autoSpaceDE w:val="0"/>
              <w:spacing w:line="100" w:lineRule="atLeast"/>
              <w:ind/>
              <w:rPr>
                <w:rFonts w:ascii="Times New Roman" w:hAnsi="Times New Roman" w:eastAsia="Times New Roman" w:cs="Times New Roman"/>
                <w:color w:val="3F3A38"/>
                <w:sz w:val="20"/>
                <w:szCs w:val="20"/>
              </w:rPr>
            </w:pPr>
            <w:r w:rsidRPr="61598771" w:rsidR="61598771">
              <w:rPr>
                <w:rFonts w:ascii="Times New Roman" w:hAnsi="Times New Roman" w:eastAsia="Times New Roman" w:cs="Times New Roman"/>
                <w:sz w:val="20"/>
                <w:szCs w:val="20"/>
              </w:rPr>
              <w:t xml:space="preserve">Enhanced reporting capabilities by integrating decryption into </w:t>
            </w:r>
            <w:r w:rsidRPr="61598771" w:rsidR="61598771">
              <w:rPr>
                <w:rFonts w:ascii="Times New Roman" w:hAnsi="Times New Roman" w:eastAsia="Times New Roman" w:cs="Times New Roman"/>
                <w:sz w:val="20"/>
                <w:szCs w:val="20"/>
              </w:rPr>
              <w:t>Metabase</w:t>
            </w:r>
            <w:r w:rsidRPr="61598771" w:rsidR="61598771">
              <w:rPr>
                <w:rFonts w:ascii="Times New Roman" w:hAnsi="Times New Roman" w:eastAsia="Times New Roman" w:cs="Times New Roman"/>
                <w:sz w:val="20"/>
                <w:szCs w:val="20"/>
              </w:rPr>
              <w:t xml:space="preserve"> reports.</w:t>
            </w:r>
          </w:p>
          <w:p w:rsidRPr="0027264C" w:rsidR="00EB62A2" w:rsidP="61598771" w:rsidRDefault="00EB62A2" w14:paraId="461DFE30" w14:textId="1A432A24">
            <w:pPr>
              <w:pStyle w:val="ListParagraph"/>
              <w:numPr>
                <w:ilvl w:val="0"/>
                <w:numId w:val="2"/>
              </w:numPr>
              <w:suppressLineNumbers/>
              <w:autoSpaceDE w:val="0"/>
              <w:spacing w:line="100" w:lineRule="atLeast"/>
              <w:ind/>
              <w:rPr>
                <w:rFonts w:ascii="Times New Roman" w:hAnsi="Times New Roman" w:eastAsia="Times New Roman" w:cs="Times New Roman"/>
                <w:color w:val="3F3A38"/>
                <w:sz w:val="20"/>
                <w:szCs w:val="20"/>
              </w:rPr>
            </w:pPr>
            <w:r w:rsidRPr="61598771" w:rsidR="61598771">
              <w:rPr>
                <w:rFonts w:ascii="Times New Roman" w:hAnsi="Times New Roman" w:eastAsia="Times New Roman" w:cs="Times New Roman"/>
                <w:sz w:val="20"/>
                <w:szCs w:val="20"/>
              </w:rPr>
              <w:t xml:space="preserve">Expanded support to </w:t>
            </w:r>
            <w:r w:rsidRPr="61598771" w:rsidR="61598771">
              <w:rPr>
                <w:rFonts w:ascii="Times New Roman" w:hAnsi="Times New Roman" w:eastAsia="Times New Roman" w:cs="Times New Roman"/>
                <w:sz w:val="20"/>
                <w:szCs w:val="20"/>
              </w:rPr>
              <w:t>facilitate</w:t>
            </w:r>
            <w:r w:rsidRPr="61598771" w:rsidR="61598771">
              <w:rPr>
                <w:rFonts w:ascii="Times New Roman" w:hAnsi="Times New Roman" w:eastAsia="Times New Roman" w:cs="Times New Roman"/>
                <w:sz w:val="20"/>
                <w:szCs w:val="20"/>
              </w:rPr>
              <w:t xml:space="preserve"> the release of assets and their upload to S3 buckets.</w:t>
            </w:r>
          </w:p>
          <w:p w:rsidRPr="0027264C" w:rsidR="00EB62A2" w:rsidP="61598771" w:rsidRDefault="00EB62A2" w14:paraId="3ED72AC6" w14:textId="72D188F7">
            <w:pPr>
              <w:pStyle w:val="ListParagraph"/>
              <w:numPr>
                <w:ilvl w:val="0"/>
                <w:numId w:val="2"/>
              </w:numPr>
              <w:suppressLineNumbers/>
              <w:autoSpaceDE w:val="0"/>
              <w:spacing w:line="100" w:lineRule="atLeast"/>
              <w:ind/>
              <w:rPr>
                <w:rFonts w:ascii="Times New Roman" w:hAnsi="Times New Roman" w:eastAsia="Times New Roman" w:cs="Times New Roman"/>
                <w:color w:val="3F3A38"/>
                <w:sz w:val="20"/>
                <w:szCs w:val="20"/>
              </w:rPr>
            </w:pPr>
            <w:r w:rsidRPr="61598771" w:rsidR="61598771">
              <w:rPr>
                <w:rFonts w:ascii="Times New Roman" w:hAnsi="Times New Roman" w:eastAsia="Times New Roman" w:cs="Times New Roman"/>
                <w:sz w:val="20"/>
                <w:szCs w:val="20"/>
              </w:rPr>
              <w:t xml:space="preserve">Executed domain-level changes, incorporating </w:t>
            </w:r>
            <w:r w:rsidRPr="61598771" w:rsidR="61598771">
              <w:rPr>
                <w:rFonts w:ascii="Times New Roman" w:hAnsi="Times New Roman" w:eastAsia="Times New Roman" w:cs="Times New Roman"/>
                <w:sz w:val="20"/>
                <w:szCs w:val="20"/>
              </w:rPr>
              <w:t>additions</w:t>
            </w:r>
            <w:r w:rsidRPr="61598771" w:rsidR="61598771">
              <w:rPr>
                <w:rFonts w:ascii="Times New Roman" w:hAnsi="Times New Roman" w:eastAsia="Times New Roman" w:cs="Times New Roman"/>
                <w:sz w:val="20"/>
                <w:szCs w:val="20"/>
              </w:rPr>
              <w:t xml:space="preserve"> and integrating default JSON payloads into releases.</w:t>
            </w:r>
          </w:p>
          <w:p w:rsidRPr="0027264C" w:rsidR="00EB62A2" w:rsidP="61598771" w:rsidRDefault="00EB62A2" w14:paraId="1DDC60DF" w14:textId="122E9488">
            <w:pPr>
              <w:pStyle w:val="ListParagraph"/>
              <w:numPr>
                <w:ilvl w:val="0"/>
                <w:numId w:val="2"/>
              </w:numPr>
              <w:suppressLineNumbers/>
              <w:autoSpaceDE w:val="0"/>
              <w:spacing w:line="100" w:lineRule="atLeast"/>
              <w:ind/>
              <w:rPr>
                <w:rFonts w:ascii="Times New Roman" w:hAnsi="Times New Roman" w:eastAsia="Times New Roman" w:cs="Times New Roman"/>
                <w:color w:val="3F3A38"/>
                <w:sz w:val="20"/>
                <w:szCs w:val="20"/>
              </w:rPr>
            </w:pPr>
            <w:r w:rsidRPr="61598771" w:rsidR="61598771">
              <w:rPr>
                <w:rFonts w:ascii="Times New Roman" w:hAnsi="Times New Roman" w:eastAsia="Times New Roman" w:cs="Times New Roman"/>
                <w:sz w:val="20"/>
                <w:szCs w:val="20"/>
              </w:rPr>
              <w:t>Addressed bug fixes and enhanced features in various tasks.</w:t>
            </w:r>
          </w:p>
          <w:p w:rsidRPr="0027264C" w:rsidR="00EB62A2" w:rsidP="61598771" w:rsidRDefault="00EB62A2" w14:paraId="4336EA14" w14:textId="70954F58">
            <w:pPr>
              <w:pStyle w:val="ListParagraph"/>
              <w:numPr>
                <w:ilvl w:val="0"/>
                <w:numId w:val="2"/>
              </w:numPr>
              <w:suppressLineNumbers/>
              <w:autoSpaceDE w:val="0"/>
              <w:spacing w:line="100" w:lineRule="atLeast"/>
              <w:ind/>
              <w:rPr>
                <w:rFonts w:ascii="Times New Roman" w:hAnsi="Times New Roman" w:eastAsia="Times New Roman" w:cs="Times New Roman"/>
                <w:color w:val="3F3A38"/>
                <w:sz w:val="20"/>
                <w:szCs w:val="20"/>
              </w:rPr>
            </w:pPr>
            <w:r w:rsidRPr="61598771" w:rsidR="61598771">
              <w:rPr>
                <w:rFonts w:ascii="Times New Roman" w:hAnsi="Times New Roman" w:eastAsia="Times New Roman" w:cs="Times New Roman"/>
                <w:sz w:val="20"/>
                <w:szCs w:val="20"/>
              </w:rPr>
              <w:t xml:space="preserve">Collaborated on multiple aspects of OMG, making backend code </w:t>
            </w:r>
            <w:r w:rsidRPr="61598771" w:rsidR="61598771">
              <w:rPr>
                <w:rFonts w:ascii="Times New Roman" w:hAnsi="Times New Roman" w:eastAsia="Times New Roman" w:cs="Times New Roman"/>
                <w:sz w:val="20"/>
                <w:szCs w:val="20"/>
              </w:rPr>
              <w:t>modifications</w:t>
            </w:r>
            <w:r w:rsidRPr="61598771" w:rsidR="61598771">
              <w:rPr>
                <w:rFonts w:ascii="Times New Roman" w:hAnsi="Times New Roman" w:eastAsia="Times New Roman" w:cs="Times New Roman"/>
                <w:sz w:val="20"/>
                <w:szCs w:val="20"/>
              </w:rPr>
              <w:t xml:space="preserve"> and adapting database scripts to meet client requirements.</w:t>
            </w:r>
          </w:p>
          <w:p w:rsidRPr="0027264C" w:rsidR="00EB62A2" w:rsidP="61598771" w:rsidRDefault="00EB62A2" w14:paraId="76A06D22" w14:textId="7859A72B">
            <w:pPr>
              <w:pStyle w:val="ListParagraph"/>
              <w:numPr>
                <w:ilvl w:val="0"/>
                <w:numId w:val="2"/>
              </w:numPr>
              <w:suppressLineNumbers/>
              <w:autoSpaceDE w:val="0"/>
              <w:spacing w:line="100" w:lineRule="atLeast"/>
              <w:ind/>
              <w:rPr>
                <w:rFonts w:ascii="Times New Roman" w:hAnsi="Times New Roman" w:eastAsia="Times New Roman" w:cs="Times New Roman"/>
                <w:color w:val="3F3A38"/>
                <w:sz w:val="20"/>
                <w:szCs w:val="20"/>
              </w:rPr>
            </w:pPr>
            <w:r w:rsidRPr="61598771" w:rsidR="61598771">
              <w:rPr>
                <w:rFonts w:ascii="Times New Roman" w:hAnsi="Times New Roman" w:eastAsia="Times New Roman" w:cs="Times New Roman"/>
                <w:sz w:val="20"/>
                <w:szCs w:val="20"/>
              </w:rPr>
              <w:t xml:space="preserve">Contributed to the </w:t>
            </w:r>
            <w:r w:rsidRPr="61598771" w:rsidR="61598771">
              <w:rPr>
                <w:rFonts w:ascii="Times New Roman" w:hAnsi="Times New Roman" w:eastAsia="Times New Roman" w:cs="Times New Roman"/>
                <w:sz w:val="20"/>
                <w:szCs w:val="20"/>
              </w:rPr>
              <w:t>Pord</w:t>
            </w:r>
            <w:r w:rsidRPr="61598771" w:rsidR="61598771">
              <w:rPr>
                <w:rFonts w:ascii="Times New Roman" w:hAnsi="Times New Roman" w:eastAsia="Times New Roman" w:cs="Times New Roman"/>
                <w:sz w:val="20"/>
                <w:szCs w:val="20"/>
              </w:rPr>
              <w:t xml:space="preserve"> OMG project, involved in creating JSON, XML, and </w:t>
            </w:r>
            <w:r w:rsidRPr="61598771" w:rsidR="61598771">
              <w:rPr>
                <w:rFonts w:ascii="Times New Roman" w:hAnsi="Times New Roman" w:eastAsia="Times New Roman" w:cs="Times New Roman"/>
                <w:sz w:val="20"/>
                <w:szCs w:val="20"/>
              </w:rPr>
              <w:t>ttjs</w:t>
            </w:r>
            <w:r w:rsidRPr="61598771" w:rsidR="61598771">
              <w:rPr>
                <w:rFonts w:ascii="Times New Roman" w:hAnsi="Times New Roman" w:eastAsia="Times New Roman" w:cs="Times New Roman"/>
                <w:sz w:val="20"/>
                <w:szCs w:val="20"/>
              </w:rPr>
              <w:t xml:space="preserve"> format </w:t>
            </w:r>
            <w:r w:rsidRPr="61598771" w:rsidR="61598771">
              <w:rPr>
                <w:rFonts w:ascii="Times New Roman" w:hAnsi="Times New Roman" w:eastAsia="Times New Roman" w:cs="Times New Roman"/>
                <w:sz w:val="20"/>
                <w:szCs w:val="20"/>
              </w:rPr>
              <w:t>files.</w:t>
            </w:r>
            <w:r w:rsidRPr="61598771" w:rsidR="61598771">
              <w:rPr>
                <w:rFonts w:ascii="Times New Roman" w:hAnsi="Times New Roman" w:eastAsia="Times New Roman" w:cs="Times New Roman"/>
                <w:sz w:val="20"/>
                <w:szCs w:val="20"/>
              </w:rPr>
              <w:t xml:space="preserve"> Managed asset addition and file uploads in various systems like the local system, Box Studio (in a zip format), and handled assets through S3 bucket, SFTP, </w:t>
            </w:r>
            <w:r w:rsidRPr="61598771" w:rsidR="61598771">
              <w:rPr>
                <w:rFonts w:ascii="Times New Roman" w:hAnsi="Times New Roman" w:eastAsia="Times New Roman" w:cs="Times New Roman"/>
                <w:sz w:val="20"/>
                <w:szCs w:val="20"/>
              </w:rPr>
              <w:t>G</w:t>
            </w:r>
            <w:r w:rsidRPr="61598771" w:rsidR="61598771">
              <w:rPr>
                <w:rFonts w:ascii="Times New Roman" w:hAnsi="Times New Roman" w:eastAsia="Times New Roman" w:cs="Times New Roman"/>
                <w:sz w:val="20"/>
                <w:szCs w:val="20"/>
              </w:rPr>
              <w:t>Cloud</w:t>
            </w:r>
            <w:r w:rsidRPr="61598771" w:rsidR="61598771">
              <w:rPr>
                <w:rFonts w:ascii="Times New Roman" w:hAnsi="Times New Roman" w:eastAsia="Times New Roman" w:cs="Times New Roman"/>
                <w:sz w:val="20"/>
                <w:szCs w:val="20"/>
              </w:rPr>
              <w:t>,</w:t>
            </w:r>
            <w:r w:rsidRPr="61598771" w:rsidR="61598771">
              <w:rPr>
                <w:rFonts w:ascii="Times New Roman" w:hAnsi="Times New Roman" w:eastAsia="Times New Roman" w:cs="Times New Roman"/>
                <w:sz w:val="20"/>
                <w:szCs w:val="20"/>
              </w:rPr>
              <w:t xml:space="preserve"> and mailer services.</w:t>
            </w:r>
          </w:p>
          <w:p w:rsidRPr="0027264C" w:rsidR="00EB62A2" w:rsidP="61598771" w:rsidRDefault="00EB62A2" w14:paraId="04B538F5" w14:textId="3656E2BA">
            <w:pPr>
              <w:pStyle w:val="ListParagraph"/>
              <w:numPr>
                <w:ilvl w:val="0"/>
                <w:numId w:val="2"/>
              </w:numPr>
              <w:suppressLineNumbers/>
              <w:autoSpaceDE w:val="0"/>
              <w:spacing w:line="100" w:lineRule="atLeast"/>
              <w:ind/>
              <w:rPr>
                <w:rFonts w:ascii="Times New Roman" w:hAnsi="Times New Roman" w:eastAsia="Times New Roman" w:cs="Times New Roman"/>
                <w:color w:val="3F3A38"/>
                <w:sz w:val="20"/>
                <w:szCs w:val="20"/>
              </w:rPr>
            </w:pPr>
            <w:r w:rsidRPr="61598771" w:rsidR="61598771">
              <w:rPr>
                <w:rFonts w:ascii="Times New Roman" w:hAnsi="Times New Roman" w:eastAsia="Times New Roman" w:cs="Times New Roman"/>
                <w:sz w:val="20"/>
                <w:szCs w:val="20"/>
              </w:rPr>
              <w:t>Worked on OMG Finance components such as estimates, purchase orders, and sales orders, encompassing backend and front-end changes alongside the development of new modules.</w:t>
            </w:r>
          </w:p>
          <w:p w:rsidRPr="0027264C" w:rsidR="00EB62A2" w:rsidP="61598771" w:rsidRDefault="00EB62A2" w14:paraId="7BF2F9F5" w14:textId="5CEAAFBF">
            <w:pPr>
              <w:pStyle w:val="ListParagraph"/>
              <w:numPr>
                <w:ilvl w:val="0"/>
                <w:numId w:val="2"/>
              </w:numPr>
              <w:suppressLineNumbers/>
              <w:autoSpaceDE w:val="0"/>
              <w:spacing w:line="100" w:lineRule="atLeast"/>
              <w:ind/>
              <w:rPr>
                <w:rFonts w:ascii="Times New Roman" w:hAnsi="Times New Roman" w:eastAsia="Times New Roman" w:cs="Times New Roman"/>
                <w:color w:val="3F3A38"/>
                <w:sz w:val="20"/>
                <w:szCs w:val="20"/>
              </w:rPr>
            </w:pPr>
            <w:r w:rsidRPr="61598771" w:rsidR="61598771">
              <w:rPr>
                <w:rFonts w:ascii="Times New Roman" w:hAnsi="Times New Roman" w:eastAsia="Times New Roman" w:cs="Times New Roman"/>
                <w:sz w:val="20"/>
                <w:szCs w:val="20"/>
              </w:rPr>
              <w:t xml:space="preserve">Revamped the UX/UI of the OMG site, left </w:t>
            </w:r>
            <w:r w:rsidRPr="61598771" w:rsidR="61598771">
              <w:rPr>
                <w:rFonts w:ascii="Times New Roman" w:hAnsi="Times New Roman" w:eastAsia="Times New Roman" w:cs="Times New Roman"/>
                <w:sz w:val="20"/>
                <w:szCs w:val="20"/>
              </w:rPr>
              <w:t>sidebar</w:t>
            </w:r>
            <w:r w:rsidRPr="61598771" w:rsidR="61598771">
              <w:rPr>
                <w:rFonts w:ascii="Times New Roman" w:hAnsi="Times New Roman" w:eastAsia="Times New Roman" w:cs="Times New Roman"/>
                <w:sz w:val="20"/>
                <w:szCs w:val="20"/>
              </w:rPr>
              <w:t xml:space="preserve"> and header navigation design, incorporating modern layouts and modifications.</w:t>
            </w:r>
          </w:p>
          <w:p w:rsidRPr="0027264C" w:rsidR="00EB62A2" w:rsidP="61598771" w:rsidRDefault="00EB62A2" w14:paraId="201CAD8F" w14:textId="481A29F7">
            <w:pPr>
              <w:pStyle w:val="ListParagraph"/>
              <w:numPr>
                <w:ilvl w:val="0"/>
                <w:numId w:val="2"/>
              </w:numPr>
              <w:suppressLineNumbers/>
              <w:autoSpaceDE w:val="0"/>
              <w:spacing w:line="100" w:lineRule="atLeast"/>
              <w:ind/>
              <w:rPr>
                <w:rFonts w:ascii="Times New Roman" w:hAnsi="Times New Roman" w:eastAsia="Times New Roman" w:cs="Times New Roman"/>
                <w:noProof w:val="0"/>
                <w:sz w:val="20"/>
                <w:szCs w:val="20"/>
                <w:lang w:val="en-GB"/>
              </w:rPr>
            </w:pPr>
            <w:r w:rsidRPr="61598771" w:rsidR="61598771">
              <w:rPr>
                <w:rFonts w:ascii="Times New Roman" w:hAnsi="Times New Roman" w:eastAsia="Times New Roman" w:cs="Times New Roman"/>
                <w:sz w:val="20"/>
                <w:szCs w:val="20"/>
              </w:rPr>
              <w:t xml:space="preserve">Utilized </w:t>
            </w:r>
            <w:r w:rsidRPr="61598771" w:rsidR="61598771">
              <w:rPr>
                <w:rFonts w:ascii="Times New Roman" w:hAnsi="Times New Roman" w:eastAsia="Times New Roman" w:cs="Times New Roman"/>
                <w:sz w:val="20"/>
                <w:szCs w:val="20"/>
              </w:rPr>
              <w:t>Bryntum</w:t>
            </w:r>
            <w:r w:rsidRPr="61598771" w:rsidR="61598771">
              <w:rPr>
                <w:rFonts w:ascii="Times New Roman" w:hAnsi="Times New Roman" w:eastAsia="Times New Roman" w:cs="Times New Roman"/>
                <w:sz w:val="20"/>
                <w:szCs w:val="20"/>
              </w:rPr>
              <w:t xml:space="preserve"> library modules, converting existing listing pages into </w:t>
            </w:r>
            <w:r w:rsidRPr="61598771" w:rsidR="61598771">
              <w:rPr>
                <w:rFonts w:ascii="Times New Roman" w:hAnsi="Times New Roman" w:eastAsia="Times New Roman" w:cs="Times New Roman"/>
                <w:sz w:val="20"/>
                <w:szCs w:val="20"/>
              </w:rPr>
              <w:t>Bryntum</w:t>
            </w:r>
            <w:r w:rsidRPr="61598771" w:rsidR="61598771">
              <w:rPr>
                <w:rFonts w:ascii="Times New Roman" w:hAnsi="Times New Roman" w:eastAsia="Times New Roman" w:cs="Times New Roman"/>
                <w:sz w:val="20"/>
                <w:szCs w:val="20"/>
              </w:rPr>
              <w:t xml:space="preserve"> grids, modifying </w:t>
            </w:r>
            <w:r w:rsidRPr="61598771" w:rsidR="61598771">
              <w:rPr>
                <w:rFonts w:ascii="Times New Roman" w:hAnsi="Times New Roman" w:eastAsia="Times New Roman" w:cs="Times New Roman"/>
                <w:sz w:val="20"/>
                <w:szCs w:val="20"/>
              </w:rPr>
              <w:t>Bryntum</w:t>
            </w:r>
            <w:r w:rsidRPr="61598771" w:rsidR="61598771">
              <w:rPr>
                <w:rFonts w:ascii="Times New Roman" w:hAnsi="Times New Roman" w:eastAsia="Times New Roman" w:cs="Times New Roman"/>
                <w:sz w:val="20"/>
                <w:szCs w:val="20"/>
              </w:rPr>
              <w:t xml:space="preserve"> Kanban areas, and introducing new modules in </w:t>
            </w:r>
            <w:r w:rsidRPr="61598771" w:rsidR="61598771">
              <w:rPr>
                <w:rFonts w:ascii="Times New Roman" w:hAnsi="Times New Roman" w:eastAsia="Times New Roman" w:cs="Times New Roman"/>
                <w:sz w:val="20"/>
                <w:szCs w:val="20"/>
              </w:rPr>
              <w:t>Bryntum</w:t>
            </w:r>
            <w:r w:rsidRPr="61598771" w:rsidR="61598771">
              <w:rPr>
                <w:rFonts w:ascii="Times New Roman" w:hAnsi="Times New Roman" w:eastAsia="Times New Roman" w:cs="Times New Roman"/>
                <w:sz w:val="20"/>
                <w:szCs w:val="20"/>
              </w:rPr>
              <w:t xml:space="preserve"> Gantt for plans and task listings. Added </w:t>
            </w:r>
            <w:r w:rsidRPr="61598771" w:rsidR="61598771">
              <w:rPr>
                <w:rFonts w:ascii="Times New Roman" w:hAnsi="Times New Roman" w:eastAsia="Times New Roman" w:cs="Times New Roman"/>
                <w:sz w:val="20"/>
                <w:szCs w:val="20"/>
              </w:rPr>
              <w:t>Bryntum</w:t>
            </w:r>
            <w:r w:rsidRPr="61598771" w:rsidR="61598771">
              <w:rPr>
                <w:rFonts w:ascii="Times New Roman" w:hAnsi="Times New Roman" w:eastAsia="Times New Roman" w:cs="Times New Roman"/>
                <w:sz w:val="20"/>
                <w:szCs w:val="20"/>
              </w:rPr>
              <w:t xml:space="preserve"> tooltip module to display notifications to customer with </w:t>
            </w:r>
            <w:r w:rsidRPr="61598771" w:rsidR="61598771">
              <w:rPr>
                <w:rFonts w:ascii="Times New Roman" w:hAnsi="Times New Roman" w:eastAsia="Times New Roman" w:cs="Times New Roman"/>
                <w:sz w:val="20"/>
                <w:szCs w:val="20"/>
              </w:rPr>
              <w:t>differen</w:t>
            </w:r>
            <w:r w:rsidRPr="61598771" w:rsidR="61598771">
              <w:rPr>
                <w:rFonts w:ascii="Times New Roman" w:hAnsi="Times New Roman" w:eastAsia="Times New Roman" w:cs="Times New Roman"/>
                <w:sz w:val="20"/>
                <w:szCs w:val="20"/>
              </w:rPr>
              <w:t>t styles</w:t>
            </w:r>
            <w:r w:rsidRPr="61598771" w:rsidR="61598771">
              <w:rPr>
                <w:rFonts w:ascii="Times New Roman" w:hAnsi="Times New Roman" w:eastAsia="Times New Roman" w:cs="Times New Roman"/>
                <w:sz w:val="20"/>
                <w:szCs w:val="20"/>
              </w:rPr>
              <w:t>.</w:t>
            </w:r>
          </w:p>
          <w:p w:rsidRPr="0027264C" w:rsidR="00EB62A2" w:rsidP="61598771" w:rsidRDefault="00EB62A2" w14:paraId="23BE4298" w14:textId="135DA8C5">
            <w:pPr>
              <w:pStyle w:val="Normal"/>
              <w:suppressLineNumbers/>
              <w:autoSpaceDE w:val="0"/>
              <w:spacing w:line="100" w:lineRule="atLeast"/>
              <w:ind w:left="0"/>
              <w:rPr>
                <w:rFonts w:ascii="Times New Roman" w:hAnsi="Times New Roman" w:eastAsia="Times New Roman" w:cs="Times New Roman"/>
                <w:noProof w:val="0"/>
                <w:color w:val="3F3A38"/>
                <w:sz w:val="16"/>
                <w:szCs w:val="16"/>
                <w:lang w:val="en-GB"/>
              </w:rPr>
            </w:pPr>
            <w:r w:rsidRPr="61598771" w:rsidR="61598771">
              <w:rPr>
                <w:rFonts w:ascii="Times New Roman" w:hAnsi="Times New Roman" w:eastAsia="Times New Roman" w:cs="Times New Roman"/>
                <w:noProof w:val="0"/>
                <w:sz w:val="20"/>
                <w:szCs w:val="20"/>
                <w:lang w:val="en-GB"/>
              </w:rPr>
              <w:t xml:space="preserve">  </w:t>
            </w:r>
          </w:p>
          <w:p w:rsidRPr="0027264C" w:rsidR="00EB62A2" w:rsidP="56C0F088" w:rsidRDefault="00EB62A2" w14:paraId="2F4B34E7" w14:textId="78E7FF80">
            <w:pPr>
              <w:pStyle w:val="Normal"/>
              <w:suppressLineNumbers w:val="1"/>
              <w:autoSpaceDE w:val="0"/>
              <w:spacing w:line="100" w:lineRule="atLeast"/>
              <w:ind w:left="113"/>
              <w:rPr>
                <w:rFonts w:ascii="Times New Roman" w:hAnsi="Times New Roman" w:eastAsia="Times New Roman" w:cs="Times New Roman"/>
                <w:noProof w:val="0"/>
                <w:sz w:val="20"/>
                <w:szCs w:val="20"/>
                <w:lang w:val="en-GB"/>
              </w:rPr>
            </w:pPr>
            <w:r w:rsidRPr="61598771" w:rsidR="61598771">
              <w:rPr>
                <w:rFonts w:ascii="Times New Roman" w:hAnsi="Times New Roman" w:eastAsia="Times New Roman" w:cs="Times New Roman"/>
                <w:b w:val="1"/>
                <w:bCs w:val="1"/>
                <w:i w:val="0"/>
                <w:iCs w:val="0"/>
                <w:noProof w:val="0"/>
                <w:sz w:val="20"/>
                <w:szCs w:val="20"/>
                <w:u w:val="none"/>
                <w:lang w:val="en-GB"/>
              </w:rPr>
              <w:t>Tech:</w:t>
            </w:r>
            <w:r w:rsidRPr="61598771" w:rsidR="61598771">
              <w:rPr>
                <w:rFonts w:ascii="Times New Roman" w:hAnsi="Times New Roman" w:eastAsia="Times New Roman" w:cs="Times New Roman"/>
                <w:noProof w:val="0"/>
                <w:sz w:val="20"/>
                <w:szCs w:val="20"/>
                <w:lang w:val="en-GB"/>
              </w:rPr>
              <w:t xml:space="preserve">  Perl, Postgres, Html, jQuery, Bitbucket, Source-tree, Jira, FileZilla, </w:t>
            </w:r>
            <w:r w:rsidRPr="61598771" w:rsidR="61598771">
              <w:rPr>
                <w:rFonts w:ascii="Times New Roman" w:hAnsi="Times New Roman" w:eastAsia="Times New Roman" w:cs="Times New Roman"/>
                <w:noProof w:val="0"/>
                <w:sz w:val="20"/>
                <w:szCs w:val="20"/>
                <w:lang w:val="en-GB"/>
              </w:rPr>
              <w:t>pgAdmin</w:t>
            </w:r>
            <w:r w:rsidRPr="61598771" w:rsidR="61598771">
              <w:rPr>
                <w:rFonts w:ascii="Times New Roman" w:hAnsi="Times New Roman" w:eastAsia="Times New Roman" w:cs="Times New Roman"/>
                <w:noProof w:val="0"/>
                <w:sz w:val="20"/>
                <w:szCs w:val="20"/>
                <w:lang w:val="en-GB"/>
              </w:rPr>
              <w:t>, mac OS (</w:t>
            </w:r>
            <w:r w:rsidRPr="61598771" w:rsidR="61598771">
              <w:rPr>
                <w:rFonts w:ascii="Times New Roman" w:hAnsi="Times New Roman" w:eastAsia="Times New Roman" w:cs="Times New Roman"/>
                <w:noProof w:val="0"/>
                <w:sz w:val="20"/>
                <w:szCs w:val="20"/>
                <w:lang w:val="en-GB"/>
              </w:rPr>
              <w:t>vm</w:t>
            </w:r>
            <w:r w:rsidRPr="61598771" w:rsidR="61598771">
              <w:rPr>
                <w:rFonts w:ascii="Times New Roman" w:hAnsi="Times New Roman" w:eastAsia="Times New Roman" w:cs="Times New Roman"/>
                <w:noProof w:val="0"/>
                <w:sz w:val="20"/>
                <w:szCs w:val="20"/>
                <w:lang w:val="en-GB"/>
              </w:rPr>
              <w:t xml:space="preserve"> player), GCP cloud box  </w:t>
            </w:r>
          </w:p>
        </w:tc>
      </w:tr>
    </w:tbl>
    <w:p w:rsidR="61598771" w:rsidRDefault="61598771" w14:paraId="39FE5113" w14:textId="36385FFC"/>
    <w:tbl>
      <w:tblPr>
        <w:tblW w:w="0" w:type="auto"/>
        <w:tblLayout w:type="fixed"/>
        <w:tblCellMar>
          <w:left w:w="0" w:type="dxa"/>
          <w:right w:w="0" w:type="dxa"/>
        </w:tblCellMar>
        <w:tblLook w:val="0000" w:firstRow="0" w:lastRow="0" w:firstColumn="0" w:lastColumn="0" w:noHBand="0" w:noVBand="0"/>
      </w:tblPr>
      <w:tblGrid>
        <w:gridCol w:w="2835"/>
        <w:gridCol w:w="7540"/>
      </w:tblGrid>
      <w:tr w:rsidR="006C4A6D" w14:paraId="17A21DA8" w14:textId="77777777">
        <w:trPr>
          <w:trHeight w:val="170"/>
        </w:trPr>
        <w:tc>
          <w:tcPr>
            <w:tcW w:w="2835" w:type="dxa"/>
            <w:shd w:val="clear" w:color="auto" w:fill="auto"/>
          </w:tcPr>
          <w:p w:rsidRPr="008D2030" w:rsidR="006C4A6D" w:rsidRDefault="006C4A6D" w14:paraId="6C7315B0" w14:textId="77777777">
            <w:pPr>
              <w:pStyle w:val="ECVLeftHeading"/>
              <w:rPr>
                <w:sz w:val="20"/>
                <w:szCs w:val="20"/>
              </w:rPr>
            </w:pPr>
            <w:r w:rsidRPr="008D2030">
              <w:rPr>
                <w:caps w:val="0"/>
                <w:sz w:val="20"/>
                <w:szCs w:val="20"/>
              </w:rPr>
              <w:t>EDUCATION AND TRAINING</w:t>
            </w:r>
          </w:p>
        </w:tc>
        <w:tc>
          <w:tcPr>
            <w:tcW w:w="7540" w:type="dxa"/>
            <w:shd w:val="clear" w:color="auto" w:fill="auto"/>
            <w:vAlign w:val="bottom"/>
          </w:tcPr>
          <w:p w:rsidR="006C4A6D" w:rsidRDefault="00FC0AC6" w14:paraId="1613FB73" w14:textId="77777777">
            <w:pPr>
              <w:pStyle w:val="ECVBlueBox"/>
            </w:pPr>
            <w:r>
              <w:rPr>
                <w:noProof/>
                <w:lang w:val="en-US" w:eastAsia="en-US" w:bidi="ar-SA"/>
              </w:rPr>
              <w:drawing>
                <wp:inline distT="0" distB="0" distL="0" distR="0" wp14:anchorId="3C4B5039" wp14:editId="30517BBE">
                  <wp:extent cx="4791075" cy="857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6C4A6D">
              <w:t xml:space="preserve"> </w:t>
            </w:r>
          </w:p>
        </w:tc>
      </w:tr>
    </w:tbl>
    <w:p w:rsidR="006C4A6D" w:rsidRDefault="006C4A6D" w14:paraId="41587652" w14:textId="77777777">
      <w:pPr>
        <w:pStyle w:val="ECVComments"/>
      </w:pPr>
    </w:p>
    <w:tbl>
      <w:tblPr>
        <w:tblpPr w:topFromText="6" w:bottomFromText="170" w:vertAnchor="text" w:tblpY="6"/>
        <w:tblW w:w="11681" w:type="dxa"/>
        <w:tblLayout w:type="fixed"/>
        <w:tblCellMar>
          <w:left w:w="0" w:type="dxa"/>
          <w:right w:w="0" w:type="dxa"/>
        </w:tblCellMar>
        <w:tblLook w:val="0000" w:firstRow="0" w:lastRow="0" w:firstColumn="0" w:lastColumn="0" w:noHBand="0" w:noVBand="0"/>
      </w:tblPr>
      <w:tblGrid>
        <w:gridCol w:w="2834"/>
        <w:gridCol w:w="6237"/>
        <w:gridCol w:w="1305"/>
        <w:gridCol w:w="1305"/>
      </w:tblGrid>
      <w:tr w:rsidR="006C4A6D" w:rsidTr="61598771" w14:paraId="1AA59BEE" w14:textId="77777777">
        <w:trPr>
          <w:gridAfter w:val="1"/>
          <w:wAfter w:w="1305" w:type="dxa"/>
          <w:cantSplit/>
        </w:trPr>
        <w:tc>
          <w:tcPr>
            <w:tcW w:w="2834" w:type="dxa"/>
            <w:vMerge w:val="restart"/>
            <w:shd w:val="clear" w:color="auto" w:fill="auto"/>
            <w:tcMar/>
          </w:tcPr>
          <w:p w:rsidRPr="008D2030" w:rsidR="006C4A6D" w:rsidP="00A73BEE" w:rsidRDefault="006F793C" w14:paraId="79BFFBC8" w14:textId="1783A687">
            <w:pPr>
              <w:pStyle w:val="ECVDate"/>
              <w:rPr>
                <w:sz w:val="20"/>
                <w:szCs w:val="20"/>
              </w:rPr>
            </w:pPr>
            <w:r w:rsidRPr="008D2030">
              <w:rPr>
                <w:sz w:val="20"/>
                <w:szCs w:val="20"/>
              </w:rPr>
              <w:t>201</w:t>
            </w:r>
            <w:r w:rsidRPr="008D2030" w:rsidR="00A73BEE">
              <w:rPr>
                <w:sz w:val="20"/>
                <w:szCs w:val="20"/>
              </w:rPr>
              <w:t>2</w:t>
            </w:r>
            <w:r w:rsidRPr="008D2030">
              <w:rPr>
                <w:sz w:val="20"/>
                <w:szCs w:val="20"/>
              </w:rPr>
              <w:t xml:space="preserve"> </w:t>
            </w:r>
            <w:r w:rsidRPr="008D2030" w:rsidR="00A73BEE">
              <w:rPr>
                <w:sz w:val="20"/>
                <w:szCs w:val="20"/>
              </w:rPr>
              <w:t>–</w:t>
            </w:r>
            <w:r w:rsidRPr="008D2030">
              <w:rPr>
                <w:sz w:val="20"/>
                <w:szCs w:val="20"/>
              </w:rPr>
              <w:t xml:space="preserve"> 201</w:t>
            </w:r>
            <w:r w:rsidRPr="008D2030" w:rsidR="00A73BEE">
              <w:rPr>
                <w:sz w:val="20"/>
                <w:szCs w:val="20"/>
              </w:rPr>
              <w:t>5</w:t>
            </w:r>
          </w:p>
        </w:tc>
        <w:tc>
          <w:tcPr>
            <w:tcW w:w="6237" w:type="dxa"/>
            <w:shd w:val="clear" w:color="auto" w:fill="auto"/>
            <w:tcMar/>
          </w:tcPr>
          <w:p w:rsidR="006C4A6D" w:rsidP="00A73BEE" w:rsidRDefault="00A73BEE" w14:paraId="552B193F" w14:textId="5DE4F612">
            <w:pPr>
              <w:pStyle w:val="ECVSubSectionHeading"/>
            </w:pPr>
            <w:r>
              <w:t>Master</w:t>
            </w:r>
            <w:r w:rsidR="006F793C">
              <w:t xml:space="preserve"> of </w:t>
            </w:r>
            <w:r>
              <w:t xml:space="preserve">Computer </w:t>
            </w:r>
            <w:r w:rsidR="006F793C">
              <w:t>Science</w:t>
            </w:r>
          </w:p>
        </w:tc>
        <w:tc>
          <w:tcPr>
            <w:tcW w:w="1305" w:type="dxa"/>
            <w:shd w:val="clear" w:color="auto" w:fill="auto"/>
            <w:tcMar/>
          </w:tcPr>
          <w:p w:rsidR="006C4A6D" w:rsidRDefault="006C4A6D" w14:paraId="71746DCF" w14:textId="77777777">
            <w:pPr>
              <w:pStyle w:val="ECVRightHeading"/>
            </w:pPr>
          </w:p>
        </w:tc>
      </w:tr>
      <w:tr w:rsidR="006C4A6D" w:rsidTr="61598771" w14:paraId="11C548B4" w14:textId="77777777">
        <w:trPr>
          <w:gridAfter w:val="1"/>
          <w:wAfter w:w="1305" w:type="dxa"/>
          <w:cantSplit/>
        </w:trPr>
        <w:tc>
          <w:tcPr>
            <w:tcW w:w="2834" w:type="dxa"/>
            <w:vMerge/>
            <w:tcMar/>
          </w:tcPr>
          <w:p w:rsidR="006C4A6D" w:rsidRDefault="006C4A6D" w14:paraId="5E5BCB82" w14:textId="77777777"/>
        </w:tc>
        <w:tc>
          <w:tcPr>
            <w:tcW w:w="7542" w:type="dxa"/>
            <w:gridSpan w:val="2"/>
            <w:shd w:val="clear" w:color="auto" w:fill="auto"/>
            <w:tcMar/>
          </w:tcPr>
          <w:p w:rsidRPr="00922253" w:rsidR="006C4A6D" w:rsidRDefault="00A73BEE" w14:paraId="029B1019" w14:textId="0CE08669">
            <w:pPr>
              <w:pStyle w:val="ECVOrganisationDetails"/>
              <w:rPr>
                <w:sz w:val="20"/>
                <w:szCs w:val="20"/>
              </w:rPr>
            </w:pPr>
            <w:r w:rsidRPr="00922253">
              <w:rPr>
                <w:sz w:val="20"/>
                <w:szCs w:val="20"/>
              </w:rPr>
              <w:t>Quaid-e-</w:t>
            </w:r>
            <w:proofErr w:type="spellStart"/>
            <w:r w:rsidRPr="00922253">
              <w:rPr>
                <w:sz w:val="20"/>
                <w:szCs w:val="20"/>
              </w:rPr>
              <w:t>Azam</w:t>
            </w:r>
            <w:proofErr w:type="spellEnd"/>
            <w:r w:rsidRPr="00922253">
              <w:rPr>
                <w:sz w:val="20"/>
                <w:szCs w:val="20"/>
              </w:rPr>
              <w:t xml:space="preserve"> University, Islamabad, Pakistan</w:t>
            </w:r>
          </w:p>
        </w:tc>
      </w:tr>
      <w:tr w:rsidR="006C4A6D" w:rsidTr="61598771" w14:paraId="6CC86951" w14:textId="77777777">
        <w:trPr>
          <w:gridAfter w:val="1"/>
          <w:wAfter w:w="1305" w:type="dxa"/>
          <w:cantSplit/>
        </w:trPr>
        <w:tc>
          <w:tcPr>
            <w:tcW w:w="2834" w:type="dxa"/>
            <w:vMerge/>
            <w:tcMar/>
          </w:tcPr>
          <w:p w:rsidR="006C4A6D" w:rsidRDefault="006C4A6D" w14:paraId="5882EF04" w14:textId="77777777"/>
        </w:tc>
        <w:tc>
          <w:tcPr>
            <w:tcW w:w="7542" w:type="dxa"/>
            <w:gridSpan w:val="2"/>
            <w:shd w:val="clear" w:color="auto" w:fill="auto"/>
            <w:tcMar/>
          </w:tcPr>
          <w:p w:rsidRPr="00922253" w:rsidR="006C4A6D" w:rsidP="007761D7" w:rsidRDefault="006F6E70" w14:paraId="18C3B4BD" w14:textId="5D970478">
            <w:pPr>
              <w:pStyle w:val="ECVSectionBullet"/>
              <w:numPr>
                <w:ilvl w:val="0"/>
                <w:numId w:val="2"/>
              </w:numPr>
              <w:rPr>
                <w:sz w:val="20"/>
                <w:szCs w:val="20"/>
              </w:rPr>
            </w:pPr>
            <w:r w:rsidRPr="61598771" w:rsidR="61598771">
              <w:rPr>
                <w:sz w:val="20"/>
                <w:szCs w:val="20"/>
                <w:u w:val="single"/>
              </w:rPr>
              <w:t>Courses</w:t>
            </w:r>
            <w:r w:rsidRPr="61598771" w:rsidR="61598771">
              <w:rPr>
                <w:sz w:val="20"/>
                <w:szCs w:val="20"/>
              </w:rPr>
              <w:t xml:space="preserve">: </w:t>
            </w:r>
            <w:r w:rsidRPr="61598771" w:rsidR="61598771">
              <w:rPr>
                <w:sz w:val="20"/>
                <w:szCs w:val="20"/>
              </w:rPr>
              <w:t xml:space="preserve">Problem Solving and Programming | Data Structures | Database | Object Oriented Programming | Web Technologies | Operating Systems | Networking </w:t>
            </w:r>
            <w:r w:rsidRPr="61598771" w:rsidR="61598771">
              <w:rPr>
                <w:sz w:val="20"/>
                <w:szCs w:val="20"/>
              </w:rPr>
              <w:t>|</w:t>
            </w:r>
            <w:r w:rsidRPr="61598771" w:rsidR="61598771">
              <w:rPr>
                <w:sz w:val="20"/>
                <w:szCs w:val="20"/>
              </w:rPr>
              <w:t xml:space="preserve"> Information Systems</w:t>
            </w:r>
          </w:p>
          <w:p w:rsidRPr="00922253" w:rsidR="007761D7" w:rsidP="3177E8C2" w:rsidRDefault="007761D7" w14:paraId="1190A61F" w14:textId="7075D8AA">
            <w:pPr>
              <w:pStyle w:val="ECVSectionBullet"/>
              <w:numPr>
                <w:ilvl w:val="0"/>
                <w:numId w:val="2"/>
              </w:numPr>
              <w:rPr>
                <w:rFonts w:ascii="Arial" w:hAnsi="Arial" w:eastAsia="Arial" w:cs="Arial"/>
                <w:color w:val="3F3A38"/>
                <w:sz w:val="16"/>
                <w:szCs w:val="16"/>
              </w:rPr>
            </w:pPr>
            <w:r w:rsidRPr="61598771" w:rsidR="61598771">
              <w:rPr>
                <w:sz w:val="20"/>
                <w:szCs w:val="20"/>
                <w:u w:val="single"/>
              </w:rPr>
              <w:t>Final Project</w:t>
            </w:r>
            <w:r w:rsidRPr="61598771" w:rsidR="61598771">
              <w:rPr>
                <w:sz w:val="20"/>
                <w:szCs w:val="20"/>
              </w:rPr>
              <w:t xml:space="preserve">: Tracking the Vehicle Driver Skills - Developed an Android app using Java that </w:t>
            </w:r>
            <w:r w:rsidRPr="61598771" w:rsidR="61598771">
              <w:rPr>
                <w:sz w:val="20"/>
                <w:szCs w:val="20"/>
              </w:rPr>
              <w:t>utilize</w:t>
            </w:r>
            <w:r w:rsidRPr="61598771" w:rsidR="61598771">
              <w:rPr>
                <w:sz w:val="20"/>
                <w:szCs w:val="20"/>
              </w:rPr>
              <w:t xml:space="preserve"> the different phone sensors to track the vehicle driver skills and then log it for either individual </w:t>
            </w:r>
            <w:r w:rsidRPr="61598771" w:rsidR="61598771">
              <w:rPr>
                <w:sz w:val="20"/>
                <w:szCs w:val="20"/>
              </w:rPr>
              <w:t>analysis or</w:t>
            </w:r>
            <w:r w:rsidRPr="61598771" w:rsidR="61598771">
              <w:rPr>
                <w:sz w:val="20"/>
                <w:szCs w:val="20"/>
              </w:rPr>
              <w:t xml:space="preserve"> send it to pre-defined central application (can be another phone App or Desktop App) for monitoring. This app can </w:t>
            </w:r>
            <w:r w:rsidRPr="61598771" w:rsidR="61598771">
              <w:rPr>
                <w:sz w:val="20"/>
                <w:szCs w:val="20"/>
              </w:rPr>
              <w:t>utilize</w:t>
            </w:r>
            <w:r w:rsidRPr="61598771" w:rsidR="61598771">
              <w:rPr>
                <w:sz w:val="20"/>
                <w:szCs w:val="20"/>
              </w:rPr>
              <w:t xml:space="preserve"> the phones sensors like GPS, Compass, and Accelerometer etc. to detect driving info (hard breaks, sharp acceleration, sharp turns, min max and average speed, routes, dangerous speed, alert by </w:t>
            </w:r>
            <w:r w:rsidRPr="61598771" w:rsidR="61598771">
              <w:rPr>
                <w:sz w:val="20"/>
                <w:szCs w:val="20"/>
              </w:rPr>
              <w:t>sms</w:t>
            </w:r>
            <w:r w:rsidRPr="61598771" w:rsidR="61598771">
              <w:rPr>
                <w:sz w:val="20"/>
                <w:szCs w:val="20"/>
              </w:rPr>
              <w:t xml:space="preserve">). The app can then display graphs, charts and visual maps based on this info. </w:t>
            </w:r>
          </w:p>
          <w:p w:rsidRPr="00922253" w:rsidR="007761D7" w:rsidP="3177E8C2" w:rsidRDefault="007761D7" w14:paraId="5FB15D9C" w14:textId="682B312A">
            <w:pPr>
              <w:pStyle w:val="ECVSectionBullet"/>
              <w:ind w:left="0"/>
              <w:rPr>
                <w:sz w:val="20"/>
                <w:szCs w:val="20"/>
              </w:rPr>
            </w:pPr>
          </w:p>
          <w:p w:rsidRPr="00922253" w:rsidR="007761D7" w:rsidP="3177E8C2" w:rsidRDefault="007761D7" w14:paraId="32186431" w14:textId="69DE85DD">
            <w:pPr>
              <w:pStyle w:val="ListParagraph"/>
              <w:numPr>
                <w:ilvl w:val="0"/>
                <w:numId w:val="2"/>
              </w:numPr>
              <w:rPr>
                <w:rFonts w:ascii="Arial" w:hAnsi="Arial" w:eastAsia="Arial" w:cs="Arial"/>
                <w:color w:val="3F3A38"/>
                <w:sz w:val="16"/>
                <w:szCs w:val="16"/>
              </w:rPr>
            </w:pPr>
            <w:r w:rsidR="61598771">
              <w:rPr/>
              <w:t>Tech: Eclipse, java android, Android, Google maps, charts, SQL-Lite</w:t>
            </w:r>
            <w:r>
              <w:br/>
            </w:r>
          </w:p>
        </w:tc>
      </w:tr>
      <w:tr w:rsidR="00BB2F8D" w:rsidTr="61598771" w14:paraId="3AD0641C" w14:textId="77777777">
        <w:trPr>
          <w:cantSplit/>
        </w:trPr>
        <w:tc>
          <w:tcPr>
            <w:tcW w:w="2834" w:type="dxa"/>
            <w:shd w:val="clear" w:color="auto" w:fill="auto"/>
            <w:tcMar/>
          </w:tcPr>
          <w:p w:rsidR="00BB2F8D" w:rsidP="00BB2F8D" w:rsidRDefault="00BB2F8D" w14:paraId="5F7D2722" w14:textId="77777777"/>
        </w:tc>
        <w:tc>
          <w:tcPr>
            <w:tcW w:w="7542" w:type="dxa"/>
            <w:gridSpan w:val="2"/>
            <w:shd w:val="clear" w:color="auto" w:fill="auto"/>
            <w:tcMar/>
          </w:tcPr>
          <w:p w:rsidRPr="00BE604E" w:rsidR="00BB2F8D" w:rsidP="00BB2F8D" w:rsidRDefault="00BB2F8D" w14:paraId="5F5333F8" w14:textId="77777777">
            <w:pPr>
              <w:pStyle w:val="ECVSubSectionHeading"/>
            </w:pPr>
          </w:p>
        </w:tc>
        <w:tc>
          <w:tcPr>
            <w:tcW w:w="1305" w:type="dxa"/>
            <w:tcMar/>
          </w:tcPr>
          <w:p w:rsidR="00BB2F8D" w:rsidP="00BB2F8D" w:rsidRDefault="00BB2F8D" w14:paraId="15FD8B29" w14:textId="77777777">
            <w:pPr>
              <w:pStyle w:val="ECVRightHeading"/>
            </w:pPr>
          </w:p>
        </w:tc>
      </w:tr>
      <w:tr w:rsidR="00BE604E" w:rsidTr="61598771" w14:paraId="61C1E0FC" w14:textId="77777777">
        <w:trPr>
          <w:cantSplit/>
        </w:trPr>
        <w:tc>
          <w:tcPr>
            <w:tcW w:w="2834" w:type="dxa"/>
            <w:vMerge w:val="restart"/>
            <w:shd w:val="clear" w:color="auto" w:fill="auto"/>
            <w:tcMar/>
          </w:tcPr>
          <w:p w:rsidRPr="008D2030" w:rsidR="00BE604E" w:rsidP="00A73BEE" w:rsidRDefault="00BE604E" w14:paraId="679D5332" w14:textId="247D835B">
            <w:pPr>
              <w:pStyle w:val="ECVDate"/>
              <w:rPr>
                <w:sz w:val="20"/>
                <w:szCs w:val="20"/>
              </w:rPr>
            </w:pPr>
            <w:r w:rsidRPr="008D2030">
              <w:rPr>
                <w:sz w:val="20"/>
                <w:szCs w:val="20"/>
              </w:rPr>
              <w:t>201</w:t>
            </w:r>
            <w:r w:rsidRPr="008D2030" w:rsidR="00A73BEE">
              <w:rPr>
                <w:sz w:val="20"/>
                <w:szCs w:val="20"/>
              </w:rPr>
              <w:t>0</w:t>
            </w:r>
            <w:r w:rsidRPr="008D2030">
              <w:rPr>
                <w:sz w:val="20"/>
                <w:szCs w:val="20"/>
              </w:rPr>
              <w:t xml:space="preserve"> – 201</w:t>
            </w:r>
            <w:r w:rsidRPr="008D2030" w:rsidR="00A73BEE">
              <w:rPr>
                <w:sz w:val="20"/>
                <w:szCs w:val="20"/>
              </w:rPr>
              <w:t>2</w:t>
            </w:r>
          </w:p>
        </w:tc>
        <w:tc>
          <w:tcPr>
            <w:tcW w:w="7542" w:type="dxa"/>
            <w:gridSpan w:val="2"/>
            <w:shd w:val="clear" w:color="auto" w:fill="auto"/>
            <w:tcMar/>
          </w:tcPr>
          <w:p w:rsidR="00BE604E" w:rsidP="00BE604E" w:rsidRDefault="00A73BEE" w14:paraId="198D9AE1" w14:textId="32E2CD3A">
            <w:pPr>
              <w:pStyle w:val="ECVSubSectionHeading"/>
            </w:pPr>
            <w:r w:rsidR="644976E3">
              <w:rPr/>
              <w:t>Bachelor of Science in Computer(A&amp;B</w:t>
            </w:r>
            <w:r w:rsidR="644976E3">
              <w:rPr/>
              <w:t>), Mathematics</w:t>
            </w:r>
          </w:p>
        </w:tc>
        <w:tc>
          <w:tcPr>
            <w:tcW w:w="1305" w:type="dxa"/>
            <w:tcMar/>
          </w:tcPr>
          <w:p w:rsidR="00BE604E" w:rsidP="00BB2F8D" w:rsidRDefault="00BE604E" w14:paraId="687B6AEC" w14:textId="77777777">
            <w:pPr>
              <w:pStyle w:val="ECVRightHeading"/>
            </w:pPr>
          </w:p>
        </w:tc>
      </w:tr>
      <w:tr w:rsidR="00BE604E" w:rsidTr="61598771" w14:paraId="438178CD" w14:textId="77777777">
        <w:trPr>
          <w:cantSplit/>
          <w:trHeight w:val="356"/>
        </w:trPr>
        <w:tc>
          <w:tcPr>
            <w:tcW w:w="2834" w:type="dxa"/>
            <w:vMerge/>
            <w:tcMar/>
          </w:tcPr>
          <w:p w:rsidR="00BE604E" w:rsidP="00BB2F8D" w:rsidRDefault="00BE604E" w14:paraId="65E10A0C" w14:textId="77777777">
            <w:pPr>
              <w:pStyle w:val="ECVDate"/>
            </w:pPr>
          </w:p>
        </w:tc>
        <w:tc>
          <w:tcPr>
            <w:tcW w:w="7542" w:type="dxa"/>
            <w:gridSpan w:val="2"/>
            <w:shd w:val="clear" w:color="auto" w:fill="auto"/>
            <w:tcMar/>
            <w:vAlign w:val="center"/>
          </w:tcPr>
          <w:p w:rsidRPr="00922253" w:rsidR="00BE604E" w:rsidP="007761D7" w:rsidRDefault="00BE604E" w14:paraId="054B5AC9" w14:textId="578D31A0">
            <w:pPr>
              <w:pStyle w:val="ECVSubSectionHeading"/>
              <w:rPr>
                <w:sz w:val="20"/>
                <w:szCs w:val="20"/>
              </w:rPr>
            </w:pPr>
            <w:r w:rsidRPr="75C874AD" w:rsidR="75C874AD">
              <w:rPr>
                <w:color w:val="auto"/>
                <w:sz w:val="20"/>
                <w:szCs w:val="20"/>
              </w:rPr>
              <w:t>Baha Uddin</w:t>
            </w:r>
            <w:r w:rsidRPr="75C874AD" w:rsidR="75C874AD">
              <w:rPr>
                <w:color w:val="auto"/>
                <w:sz w:val="20"/>
                <w:szCs w:val="20"/>
              </w:rPr>
              <w:t xml:space="preserve"> Zakariya University, Multan, Pakistan.</w:t>
            </w:r>
          </w:p>
        </w:tc>
        <w:tc>
          <w:tcPr>
            <w:tcW w:w="1305" w:type="dxa"/>
            <w:tcMar/>
          </w:tcPr>
          <w:p w:rsidR="00BE604E" w:rsidP="00BB2F8D" w:rsidRDefault="00BE604E" w14:paraId="36E67E21" w14:textId="77777777">
            <w:pPr>
              <w:pStyle w:val="ECVRightHeading"/>
            </w:pPr>
          </w:p>
        </w:tc>
      </w:tr>
    </w:tbl>
    <w:p w:rsidR="006C4A6D" w:rsidRDefault="006C4A6D" w14:paraId="00145B86" w14:textId="77777777">
      <w:pPr>
        <w:pStyle w:val="ECVText"/>
      </w:pPr>
    </w:p>
    <w:p w:rsidR="61598771" w:rsidP="61598771" w:rsidRDefault="61598771" w14:paraId="2CD27768" w14:textId="053DFE4B">
      <w:pPr>
        <w:pStyle w:val="Normal"/>
      </w:pPr>
    </w:p>
    <w:tbl>
      <w:tblPr>
        <w:tblW w:w="0" w:type="auto"/>
        <w:tblLayout w:type="fixed"/>
        <w:tblCellMar>
          <w:left w:w="0" w:type="dxa"/>
          <w:right w:w="0" w:type="dxa"/>
        </w:tblCellMar>
        <w:tblLook w:val="0000" w:firstRow="0" w:lastRow="0" w:firstColumn="0" w:lastColumn="0" w:noHBand="0" w:noVBand="0"/>
      </w:tblPr>
      <w:tblGrid>
        <w:gridCol w:w="2835"/>
        <w:gridCol w:w="7540"/>
      </w:tblGrid>
      <w:tr w:rsidR="006C4A6D" w:rsidTr="61598771" w14:paraId="4B1297EA" w14:textId="77777777">
        <w:trPr>
          <w:trHeight w:val="170"/>
        </w:trPr>
        <w:tc>
          <w:tcPr>
            <w:tcW w:w="2835" w:type="dxa"/>
            <w:shd w:val="clear" w:color="auto" w:fill="auto"/>
            <w:tcMar/>
          </w:tcPr>
          <w:p w:rsidRPr="008D2030" w:rsidR="006C4A6D" w:rsidRDefault="006C4A6D" w14:paraId="2807D25D" w14:textId="77777777">
            <w:pPr>
              <w:pStyle w:val="ECVLeftHeading"/>
              <w:rPr>
                <w:sz w:val="20"/>
                <w:szCs w:val="20"/>
              </w:rPr>
            </w:pPr>
            <w:r w:rsidRPr="008D2030">
              <w:rPr>
                <w:caps w:val="0"/>
                <w:sz w:val="20"/>
                <w:szCs w:val="20"/>
              </w:rPr>
              <w:t>PERSONAL SKILLS</w:t>
            </w:r>
          </w:p>
        </w:tc>
        <w:tc>
          <w:tcPr>
            <w:tcW w:w="7540" w:type="dxa"/>
            <w:shd w:val="clear" w:color="auto" w:fill="auto"/>
            <w:tcMar/>
            <w:vAlign w:val="bottom"/>
          </w:tcPr>
          <w:p w:rsidR="006C4A6D" w:rsidRDefault="00FC0AC6" w14:paraId="4F1DF37B" w14:textId="77777777">
            <w:pPr>
              <w:pStyle w:val="ECVBlueBox"/>
            </w:pPr>
            <w:r>
              <w:rPr>
                <w:noProof/>
                <w:lang w:val="en-US" w:eastAsia="en-US" w:bidi="ar-SA"/>
              </w:rPr>
              <w:drawing>
                <wp:inline distT="0" distB="0" distL="0" distR="0" wp14:anchorId="4104E41E" wp14:editId="73B0204C">
                  <wp:extent cx="4791075" cy="85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006C4A6D">
              <w:t xml:space="preserve"> </w:t>
            </w:r>
          </w:p>
        </w:tc>
      </w:tr>
    </w:tbl>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Pr="008D2030" w:rsidR="00332E9F" w:rsidTr="61598771" w14:paraId="005E8C39" w14:textId="77777777">
        <w:trPr>
          <w:cantSplit/>
          <w:trHeight w:val="170"/>
        </w:trPr>
        <w:tc>
          <w:tcPr>
            <w:tcW w:w="2834" w:type="dxa"/>
            <w:shd w:val="clear" w:color="auto" w:fill="auto"/>
            <w:tcMar/>
          </w:tcPr>
          <w:p w:rsidRPr="008D2030" w:rsidR="00332E9F" w:rsidP="00866D77" w:rsidRDefault="00332E9F" w14:paraId="66F234FE" w14:textId="2377DBAF">
            <w:pPr>
              <w:pStyle w:val="ECVLeftDetails"/>
              <w:rPr>
                <w:sz w:val="20"/>
                <w:szCs w:val="20"/>
              </w:rPr>
            </w:pPr>
            <w:r w:rsidRPr="008D2030">
              <w:rPr>
                <w:sz w:val="20"/>
                <w:szCs w:val="20"/>
              </w:rPr>
              <w:t>Communication skills</w:t>
            </w:r>
          </w:p>
        </w:tc>
        <w:tc>
          <w:tcPr>
            <w:tcW w:w="7542" w:type="dxa"/>
            <w:shd w:val="clear" w:color="auto" w:fill="auto"/>
            <w:tcMar/>
          </w:tcPr>
          <w:p w:rsidRPr="008D2030" w:rsidR="00332E9F" w:rsidP="00332E9F" w:rsidRDefault="00332E9F" w14:paraId="6F561E1B" w14:textId="77777777">
            <w:pPr>
              <w:pStyle w:val="ECVSectionBullet"/>
              <w:numPr>
                <w:ilvl w:val="0"/>
                <w:numId w:val="2"/>
              </w:numPr>
              <w:rPr>
                <w:sz w:val="20"/>
                <w:szCs w:val="20"/>
              </w:rPr>
            </w:pPr>
            <w:r w:rsidRPr="61598771" w:rsidR="61598771">
              <w:rPr>
                <w:sz w:val="20"/>
                <w:szCs w:val="20"/>
              </w:rPr>
              <w:t xml:space="preserve">Good communication skills, able to engage with customers, collaborate with </w:t>
            </w:r>
            <w:r w:rsidRPr="61598771" w:rsidR="61598771">
              <w:rPr>
                <w:sz w:val="20"/>
                <w:szCs w:val="20"/>
              </w:rPr>
              <w:t xml:space="preserve">cross-functional and multi-cultural </w:t>
            </w:r>
            <w:r w:rsidRPr="61598771" w:rsidR="61598771">
              <w:rPr>
                <w:sz w:val="20"/>
                <w:szCs w:val="20"/>
              </w:rPr>
              <w:t>team members, as well as organise and lead work groups</w:t>
            </w:r>
          </w:p>
          <w:p w:rsidR="00332E9F" w:rsidP="00332E9F" w:rsidRDefault="00332E9F" w14:paraId="55CDDFE1" w14:textId="77777777">
            <w:pPr>
              <w:pStyle w:val="ECVSectionBullet"/>
              <w:numPr>
                <w:ilvl w:val="0"/>
                <w:numId w:val="2"/>
              </w:numPr>
              <w:rPr>
                <w:sz w:val="20"/>
                <w:szCs w:val="20"/>
              </w:rPr>
            </w:pPr>
            <w:r w:rsidRPr="61598771" w:rsidR="61598771">
              <w:rPr>
                <w:sz w:val="20"/>
                <w:szCs w:val="20"/>
              </w:rPr>
              <w:t>Can interpret technical jargon for non-technical audience, and vice-versa</w:t>
            </w:r>
          </w:p>
          <w:p w:rsidR="00332E9F" w:rsidP="00332E9F" w:rsidRDefault="00332E9F" w14:paraId="6C0BF23B" w14:textId="387ECB0E">
            <w:pPr>
              <w:pStyle w:val="ECVSectionBullet"/>
              <w:numPr>
                <w:ilvl w:val="0"/>
                <w:numId w:val="2"/>
              </w:numPr>
              <w:rPr>
                <w:sz w:val="20"/>
                <w:szCs w:val="20"/>
              </w:rPr>
            </w:pPr>
            <w:r w:rsidRPr="61598771" w:rsidR="61598771">
              <w:rPr>
                <w:sz w:val="20"/>
                <w:szCs w:val="20"/>
              </w:rPr>
              <w:t>Report to client at Jira and to Team Lead at Jin Tech, as well as collaborate with teams on cross-platform apps</w:t>
            </w:r>
            <w:bookmarkStart w:name="_GoBack" w:id="0"/>
            <w:bookmarkEnd w:id="0"/>
          </w:p>
          <w:p w:rsidRPr="008D2030" w:rsidR="00332E9F" w:rsidP="00332E9F" w:rsidRDefault="00332E9F" w14:paraId="74E7EC3B" w14:textId="56128E22">
            <w:pPr>
              <w:pStyle w:val="ECVSectionBullet"/>
              <w:ind w:left="113"/>
              <w:rPr>
                <w:sz w:val="20"/>
                <w:szCs w:val="20"/>
              </w:rPr>
            </w:pPr>
          </w:p>
        </w:tc>
      </w:tr>
      <w:tr w:rsidRPr="008D2030" w:rsidR="006C4A6D" w:rsidTr="61598771" w14:paraId="2ACCAFB5" w14:textId="77777777">
        <w:trPr>
          <w:cantSplit/>
          <w:trHeight w:val="170"/>
        </w:trPr>
        <w:tc>
          <w:tcPr>
            <w:tcW w:w="2834" w:type="dxa"/>
            <w:shd w:val="clear" w:color="auto" w:fill="auto"/>
            <w:tcMar/>
          </w:tcPr>
          <w:p w:rsidRPr="008D2030" w:rsidR="006C4A6D" w:rsidP="00866D77" w:rsidRDefault="00866D77" w14:paraId="22AC034B" w14:textId="68135DAA">
            <w:pPr>
              <w:pStyle w:val="ECVLeftDetails"/>
              <w:rPr>
                <w:sz w:val="20"/>
                <w:szCs w:val="20"/>
              </w:rPr>
            </w:pPr>
            <w:r w:rsidRPr="008D2030">
              <w:rPr>
                <w:sz w:val="20"/>
                <w:szCs w:val="20"/>
              </w:rPr>
              <w:t>Organisational</w:t>
            </w:r>
            <w:r w:rsidRPr="008D2030" w:rsidR="006C4A6D">
              <w:rPr>
                <w:sz w:val="20"/>
                <w:szCs w:val="20"/>
              </w:rPr>
              <w:t xml:space="preserve"> skills</w:t>
            </w:r>
          </w:p>
        </w:tc>
        <w:tc>
          <w:tcPr>
            <w:tcW w:w="7542" w:type="dxa"/>
            <w:shd w:val="clear" w:color="auto" w:fill="auto"/>
            <w:tcMar/>
          </w:tcPr>
          <w:p w:rsidR="00372189" w:rsidP="00372189" w:rsidRDefault="00372189" w14:paraId="4EEF0490" w14:textId="6AD985D4">
            <w:pPr>
              <w:pStyle w:val="ECVSectionBullet"/>
              <w:numPr>
                <w:ilvl w:val="0"/>
                <w:numId w:val="2"/>
              </w:numPr>
              <w:rPr>
                <w:sz w:val="20"/>
                <w:szCs w:val="20"/>
              </w:rPr>
            </w:pPr>
            <w:r w:rsidRPr="61598771" w:rsidR="61598771">
              <w:rPr>
                <w:sz w:val="20"/>
                <w:szCs w:val="20"/>
              </w:rPr>
              <w:t>Experience</w:t>
            </w:r>
            <w:r w:rsidRPr="61598771" w:rsidR="61598771">
              <w:rPr>
                <w:sz w:val="20"/>
                <w:szCs w:val="20"/>
              </w:rPr>
              <w:t>d</w:t>
            </w:r>
            <w:r w:rsidRPr="61598771" w:rsidR="61598771">
              <w:rPr>
                <w:sz w:val="20"/>
                <w:szCs w:val="20"/>
              </w:rPr>
              <w:t xml:space="preserve"> </w:t>
            </w:r>
            <w:r w:rsidRPr="61598771" w:rsidR="61598771">
              <w:rPr>
                <w:sz w:val="20"/>
                <w:szCs w:val="20"/>
              </w:rPr>
              <w:t>with</w:t>
            </w:r>
            <w:r w:rsidRPr="61598771" w:rsidR="61598771">
              <w:rPr>
                <w:sz w:val="20"/>
                <w:szCs w:val="20"/>
              </w:rPr>
              <w:t xml:space="preserve"> Agile Scrum environment and collaborative tools (e.g. Jira)</w:t>
            </w:r>
          </w:p>
          <w:p w:rsidRPr="008D2030" w:rsidR="006C4A6D" w:rsidRDefault="00244FC1" w14:paraId="637C9072" w14:textId="3156B230">
            <w:pPr>
              <w:pStyle w:val="ECVSectionBullet"/>
              <w:numPr>
                <w:ilvl w:val="0"/>
                <w:numId w:val="2"/>
              </w:numPr>
              <w:rPr>
                <w:sz w:val="20"/>
                <w:szCs w:val="20"/>
              </w:rPr>
            </w:pPr>
            <w:r w:rsidRPr="61598771" w:rsidR="61598771">
              <w:rPr>
                <w:sz w:val="20"/>
                <w:szCs w:val="20"/>
              </w:rPr>
              <w:t>Ability</w:t>
            </w:r>
            <w:r w:rsidRPr="61598771" w:rsidR="61598771">
              <w:rPr>
                <w:sz w:val="20"/>
                <w:szCs w:val="20"/>
              </w:rPr>
              <w:t xml:space="preserve"> to work under pressure situations in a composed manner to resolve issues</w:t>
            </w:r>
          </w:p>
          <w:p w:rsidRPr="008D2030" w:rsidR="00BF1D5B" w:rsidRDefault="00244FC1" w14:paraId="6AED890A" w14:textId="6B097BFC">
            <w:pPr>
              <w:pStyle w:val="ECVSectionBullet"/>
              <w:numPr>
                <w:ilvl w:val="0"/>
                <w:numId w:val="2"/>
              </w:numPr>
              <w:rPr>
                <w:sz w:val="20"/>
                <w:szCs w:val="20"/>
              </w:rPr>
            </w:pPr>
            <w:r w:rsidRPr="61598771" w:rsidR="61598771">
              <w:rPr>
                <w:sz w:val="20"/>
                <w:szCs w:val="20"/>
              </w:rPr>
              <w:t xml:space="preserve">Skilled at multi-tasking and prioritising </w:t>
            </w:r>
            <w:r w:rsidRPr="61598771" w:rsidR="61598771">
              <w:rPr>
                <w:sz w:val="20"/>
                <w:szCs w:val="20"/>
              </w:rPr>
              <w:t>workload</w:t>
            </w:r>
            <w:r w:rsidRPr="61598771" w:rsidR="61598771">
              <w:rPr>
                <w:sz w:val="20"/>
                <w:szCs w:val="20"/>
              </w:rPr>
              <w:t xml:space="preserve"> to increase efficiency</w:t>
            </w:r>
          </w:p>
          <w:p w:rsidRPr="008D2030" w:rsidR="00244FC1" w:rsidRDefault="00244FC1" w14:paraId="604B8BD7" w14:textId="087D6761">
            <w:pPr>
              <w:pStyle w:val="ECVSectionBullet"/>
              <w:numPr>
                <w:ilvl w:val="0"/>
                <w:numId w:val="2"/>
              </w:numPr>
              <w:rPr>
                <w:sz w:val="20"/>
                <w:szCs w:val="20"/>
              </w:rPr>
            </w:pPr>
            <w:r w:rsidRPr="61598771" w:rsidR="61598771">
              <w:rPr>
                <w:sz w:val="20"/>
                <w:szCs w:val="20"/>
              </w:rPr>
              <w:t xml:space="preserve">Can </w:t>
            </w:r>
            <w:r w:rsidRPr="61598771" w:rsidR="61598771">
              <w:rPr>
                <w:sz w:val="20"/>
                <w:szCs w:val="20"/>
              </w:rPr>
              <w:t xml:space="preserve">collaborate with </w:t>
            </w:r>
            <w:r w:rsidRPr="61598771" w:rsidR="61598771">
              <w:rPr>
                <w:sz w:val="20"/>
                <w:szCs w:val="20"/>
              </w:rPr>
              <w:t>diverse teams</w:t>
            </w:r>
            <w:r w:rsidRPr="61598771" w:rsidR="61598771">
              <w:rPr>
                <w:sz w:val="20"/>
                <w:szCs w:val="20"/>
              </w:rPr>
              <w:t xml:space="preserve"> to ensure smooth project execution</w:t>
            </w:r>
          </w:p>
          <w:p w:rsidRPr="008D2030" w:rsidR="00C302F8" w:rsidP="00825D76" w:rsidRDefault="00C302F8" w14:paraId="54D27609" w14:textId="2012547C">
            <w:pPr>
              <w:pStyle w:val="ECVSectionBullet"/>
              <w:numPr>
                <w:ilvl w:val="0"/>
                <w:numId w:val="2"/>
              </w:numPr>
              <w:rPr>
                <w:sz w:val="20"/>
                <w:szCs w:val="20"/>
              </w:rPr>
            </w:pPr>
            <w:r w:rsidRPr="61598771" w:rsidR="61598771">
              <w:rPr>
                <w:sz w:val="20"/>
                <w:szCs w:val="20"/>
              </w:rPr>
              <w:t>Analytical and process-oriented approach</w:t>
            </w:r>
          </w:p>
          <w:p w:rsidRPr="008D2030" w:rsidR="00825D76" w:rsidP="00825D76" w:rsidRDefault="00825D76" w14:paraId="791B63B3" w14:textId="0419BA78">
            <w:pPr>
              <w:pStyle w:val="ECVSectionBullet"/>
              <w:rPr>
                <w:sz w:val="20"/>
                <w:szCs w:val="20"/>
              </w:rPr>
            </w:pPr>
          </w:p>
        </w:tc>
      </w:tr>
      <w:tr w:rsidRPr="008D2030" w:rsidR="006C4A6D" w:rsidTr="61598771" w14:paraId="39C8D444" w14:textId="77777777">
        <w:trPr>
          <w:cantSplit/>
          <w:trHeight w:val="170"/>
        </w:trPr>
        <w:tc>
          <w:tcPr>
            <w:tcW w:w="2834" w:type="dxa"/>
            <w:shd w:val="clear" w:color="auto" w:fill="auto"/>
            <w:tcMar/>
          </w:tcPr>
          <w:p w:rsidRPr="008D2030" w:rsidR="006C4A6D" w:rsidRDefault="006C4A6D" w14:paraId="2D9656C7" w14:textId="77777777">
            <w:pPr>
              <w:pStyle w:val="ECVLeftDetails"/>
              <w:rPr>
                <w:sz w:val="20"/>
                <w:szCs w:val="20"/>
              </w:rPr>
            </w:pPr>
            <w:r w:rsidRPr="008D2030">
              <w:rPr>
                <w:sz w:val="20"/>
                <w:szCs w:val="20"/>
              </w:rPr>
              <w:t>Job-related skills</w:t>
            </w:r>
          </w:p>
        </w:tc>
        <w:tc>
          <w:tcPr>
            <w:tcW w:w="7542" w:type="dxa"/>
            <w:shd w:val="clear" w:color="auto" w:fill="auto"/>
            <w:tcMar/>
          </w:tcPr>
          <w:p w:rsidRPr="009768F5" w:rsidR="009768F5" w:rsidP="009768F5" w:rsidRDefault="009768F5" w14:paraId="0AD532E1" w14:textId="0BA19C89">
            <w:pPr>
              <w:pStyle w:val="ECVSectionBullet"/>
              <w:numPr>
                <w:ilvl w:val="0"/>
                <w:numId w:val="2"/>
              </w:numPr>
              <w:rPr>
                <w:sz w:val="20"/>
                <w:szCs w:val="20"/>
              </w:rPr>
            </w:pPr>
            <w:r w:rsidRPr="61598771" w:rsidR="61598771">
              <w:rPr>
                <w:sz w:val="20"/>
                <w:szCs w:val="20"/>
              </w:rPr>
              <w:t xml:space="preserve">Proficient in </w:t>
            </w:r>
            <w:r w:rsidRPr="61598771" w:rsidR="61598771">
              <w:rPr>
                <w:sz w:val="20"/>
                <w:szCs w:val="20"/>
              </w:rPr>
              <w:t>Symfony</w:t>
            </w:r>
            <w:r w:rsidRPr="61598771" w:rsidR="61598771">
              <w:rPr>
                <w:sz w:val="20"/>
                <w:szCs w:val="20"/>
              </w:rPr>
              <w:t xml:space="preserve">, DQL, Moodle, </w:t>
            </w:r>
            <w:r w:rsidRPr="61598771" w:rsidR="61598771">
              <w:rPr>
                <w:sz w:val="20"/>
                <w:szCs w:val="20"/>
              </w:rPr>
              <w:t>mySQL</w:t>
            </w:r>
            <w:r w:rsidRPr="61598771" w:rsidR="61598771">
              <w:rPr>
                <w:sz w:val="20"/>
                <w:szCs w:val="20"/>
              </w:rPr>
              <w:t>, .NET, patterns &amp; best practices</w:t>
            </w:r>
          </w:p>
          <w:p w:rsidRPr="009768F5" w:rsidR="009768F5" w:rsidP="009768F5" w:rsidRDefault="009768F5" w14:paraId="11C68BD0" w14:textId="6BB1F3D1">
            <w:pPr>
              <w:pStyle w:val="ECVSectionBullet"/>
              <w:numPr>
                <w:ilvl w:val="0"/>
                <w:numId w:val="2"/>
              </w:numPr>
              <w:rPr>
                <w:sz w:val="20"/>
                <w:szCs w:val="20"/>
              </w:rPr>
            </w:pPr>
            <w:r w:rsidRPr="61598771" w:rsidR="61598771">
              <w:rPr>
                <w:sz w:val="20"/>
                <w:szCs w:val="20"/>
              </w:rPr>
              <w:t>Strong understanding of design patterns &amp; Object</w:t>
            </w:r>
            <w:r w:rsidRPr="61598771" w:rsidR="61598771">
              <w:rPr>
                <w:sz w:val="20"/>
                <w:szCs w:val="20"/>
              </w:rPr>
              <w:t>-o</w:t>
            </w:r>
            <w:r w:rsidRPr="61598771" w:rsidR="61598771">
              <w:rPr>
                <w:sz w:val="20"/>
                <w:szCs w:val="20"/>
              </w:rPr>
              <w:t>riented Programming</w:t>
            </w:r>
            <w:r w:rsidRPr="61598771" w:rsidR="61598771">
              <w:rPr>
                <w:sz w:val="20"/>
                <w:szCs w:val="20"/>
              </w:rPr>
              <w:t xml:space="preserve"> (OOP)</w:t>
            </w:r>
          </w:p>
          <w:p w:rsidR="009768F5" w:rsidP="009768F5" w:rsidRDefault="009768F5" w14:paraId="087B9EC5" w14:textId="52029A92">
            <w:pPr>
              <w:pStyle w:val="ECVSectionBullet"/>
              <w:numPr>
                <w:ilvl w:val="0"/>
                <w:numId w:val="2"/>
              </w:numPr>
              <w:rPr>
                <w:sz w:val="20"/>
                <w:szCs w:val="20"/>
              </w:rPr>
            </w:pPr>
            <w:r w:rsidRPr="61598771" w:rsidR="61598771">
              <w:rPr>
                <w:sz w:val="20"/>
                <w:szCs w:val="20"/>
              </w:rPr>
              <w:t xml:space="preserve">In-depth experience of working with </w:t>
            </w:r>
            <w:r w:rsidRPr="61598771" w:rsidR="61598771">
              <w:rPr>
                <w:sz w:val="20"/>
                <w:szCs w:val="20"/>
              </w:rPr>
              <w:t>RESTful</w:t>
            </w:r>
            <w:r w:rsidRPr="61598771" w:rsidR="61598771">
              <w:rPr>
                <w:sz w:val="20"/>
                <w:szCs w:val="20"/>
              </w:rPr>
              <w:t xml:space="preserve"> APIs</w:t>
            </w:r>
          </w:p>
          <w:p w:rsidR="00C94023" w:rsidRDefault="00372449" w14:paraId="4464E33F" w14:textId="290B9525">
            <w:pPr>
              <w:pStyle w:val="ECVSectionBullet"/>
              <w:numPr>
                <w:ilvl w:val="0"/>
                <w:numId w:val="2"/>
              </w:numPr>
              <w:rPr>
                <w:sz w:val="20"/>
                <w:szCs w:val="20"/>
              </w:rPr>
            </w:pPr>
            <w:r w:rsidRPr="61598771" w:rsidR="61598771">
              <w:rPr>
                <w:sz w:val="20"/>
                <w:szCs w:val="20"/>
              </w:rPr>
              <w:t xml:space="preserve">Programming Languages: PHP| .NET </w:t>
            </w:r>
          </w:p>
          <w:p w:rsidR="004341B4" w:rsidRDefault="004341B4" w14:paraId="2157C61E" w14:textId="65D3C332">
            <w:pPr>
              <w:pStyle w:val="ECVSectionBullet"/>
              <w:numPr>
                <w:ilvl w:val="0"/>
                <w:numId w:val="2"/>
              </w:numPr>
              <w:rPr>
                <w:sz w:val="20"/>
                <w:szCs w:val="20"/>
              </w:rPr>
            </w:pPr>
            <w:r w:rsidRPr="61598771" w:rsidR="61598771">
              <w:rPr>
                <w:sz w:val="20"/>
                <w:szCs w:val="20"/>
              </w:rPr>
              <w:t xml:space="preserve">Frameworks: </w:t>
            </w:r>
            <w:r w:rsidRPr="61598771" w:rsidR="61598771">
              <w:rPr>
                <w:sz w:val="20"/>
                <w:szCs w:val="20"/>
              </w:rPr>
              <w:t>Symfony</w:t>
            </w:r>
            <w:r w:rsidRPr="61598771" w:rsidR="61598771">
              <w:rPr>
                <w:sz w:val="20"/>
                <w:szCs w:val="20"/>
              </w:rPr>
              <w:t xml:space="preserve"> | Moodle</w:t>
            </w:r>
          </w:p>
          <w:p w:rsidRPr="008D2030" w:rsidR="004341B4" w:rsidRDefault="004341B4" w14:paraId="028E1C83" w14:textId="06333A72">
            <w:pPr>
              <w:pStyle w:val="ECVSectionBullet"/>
              <w:numPr>
                <w:ilvl w:val="0"/>
                <w:numId w:val="2"/>
              </w:numPr>
              <w:rPr>
                <w:sz w:val="20"/>
                <w:szCs w:val="20"/>
              </w:rPr>
            </w:pPr>
            <w:r w:rsidRPr="61598771" w:rsidR="61598771">
              <w:rPr>
                <w:sz w:val="20"/>
                <w:szCs w:val="20"/>
              </w:rPr>
              <w:t>Architectures: MVC | MVVM</w:t>
            </w:r>
          </w:p>
          <w:p w:rsidRPr="008D2030" w:rsidR="00372449" w:rsidP="00372449" w:rsidRDefault="003D3125" w14:paraId="5C21F468" w14:textId="336C1575">
            <w:pPr>
              <w:pStyle w:val="ECVSectionBullet"/>
              <w:numPr>
                <w:ilvl w:val="0"/>
                <w:numId w:val="2"/>
              </w:numPr>
              <w:rPr>
                <w:sz w:val="20"/>
                <w:szCs w:val="20"/>
              </w:rPr>
            </w:pPr>
            <w:r w:rsidRPr="61598771" w:rsidR="61598771">
              <w:rPr>
                <w:sz w:val="20"/>
                <w:szCs w:val="20"/>
              </w:rPr>
              <w:t>IDEs: Visual Studio | NetBeans| SQL Server | Workbench</w:t>
            </w:r>
          </w:p>
          <w:p w:rsidRPr="008D2030" w:rsidR="00372449" w:rsidP="00372449" w:rsidRDefault="003D3125" w14:paraId="3CA5A572" w14:textId="1E4D97F1">
            <w:pPr>
              <w:pStyle w:val="ECVSectionBullet"/>
              <w:numPr>
                <w:ilvl w:val="0"/>
                <w:numId w:val="2"/>
              </w:numPr>
              <w:rPr>
                <w:sz w:val="20"/>
                <w:szCs w:val="20"/>
              </w:rPr>
            </w:pPr>
            <w:r w:rsidRPr="61598771" w:rsidR="61598771">
              <w:rPr>
                <w:sz w:val="20"/>
                <w:szCs w:val="20"/>
              </w:rPr>
              <w:t>Databases: SQL | MySQL</w:t>
            </w:r>
          </w:p>
        </w:tc>
      </w:tr>
    </w:tbl>
    <w:p w:rsidR="006C4A6D" w:rsidRDefault="006C4A6D" w14:paraId="688403FA" w14:textId="215225D7">
      <w:pPr>
        <w:pStyle w:val="ECVText"/>
      </w:pPr>
    </w:p>
    <w:tbl>
      <w:tblPr>
        <w:tblpPr w:topFromText="6" w:bottomFromText="170" w:vertAnchor="text" w:tblpY="6"/>
        <w:tblW w:w="10345" w:type="dxa"/>
        <w:tblLayout w:type="fixed"/>
        <w:tblCellMar>
          <w:left w:w="0" w:type="dxa"/>
          <w:right w:w="0" w:type="dxa"/>
        </w:tblCellMar>
        <w:tblLook w:val="0000" w:firstRow="0" w:lastRow="0" w:firstColumn="0" w:lastColumn="0" w:noHBand="0" w:noVBand="0"/>
      </w:tblPr>
      <w:tblGrid>
        <w:gridCol w:w="1435"/>
        <w:gridCol w:w="2430"/>
        <w:gridCol w:w="2250"/>
        <w:gridCol w:w="2160"/>
        <w:gridCol w:w="2070"/>
      </w:tblGrid>
      <w:tr w:rsidR="00BE68C5" w:rsidTr="00903DA1" w14:paraId="3BA6EFBA" w14:textId="0F13613F">
        <w:trPr>
          <w:trHeight w:val="340"/>
        </w:trPr>
        <w:tc>
          <w:tcPr>
            <w:tcW w:w="1435" w:type="dxa"/>
            <w:vMerge w:val="restart"/>
            <w:shd w:val="clear" w:color="auto" w:fill="auto"/>
          </w:tcPr>
          <w:p w:rsidRPr="008D2030" w:rsidR="00BE68C5" w:rsidP="00E00A16" w:rsidRDefault="00BE68C5" w14:paraId="2B996E68" w14:textId="77777777">
            <w:pPr>
              <w:pStyle w:val="ECVLeftDetails"/>
              <w:rPr>
                <w:sz w:val="20"/>
                <w:szCs w:val="20"/>
              </w:rPr>
            </w:pPr>
            <w:r w:rsidRPr="008D2030">
              <w:rPr>
                <w:sz w:val="20"/>
                <w:szCs w:val="20"/>
              </w:rPr>
              <w:t>IT Skills</w:t>
            </w:r>
          </w:p>
        </w:tc>
        <w:tc>
          <w:tcPr>
            <w:tcW w:w="8910" w:type="dxa"/>
            <w:gridSpan w:val="4"/>
            <w:shd w:val="clear" w:color="auto" w:fill="auto"/>
            <w:vAlign w:val="center"/>
          </w:tcPr>
          <w:p w:rsidRPr="008D2030" w:rsidR="00BE68C5" w:rsidRDefault="00BE68C5" w14:paraId="758678F6" w14:textId="42CE7BB2">
            <w:pPr>
              <w:pStyle w:val="ECVLanguageHeading"/>
              <w:rPr>
                <w:caps w:val="0"/>
                <w:sz w:val="18"/>
                <w:szCs w:val="18"/>
              </w:rPr>
            </w:pPr>
            <w:r w:rsidRPr="008D2030">
              <w:rPr>
                <w:caps w:val="0"/>
                <w:sz w:val="18"/>
                <w:szCs w:val="18"/>
              </w:rPr>
              <w:t>SELF-ASSESSMENT</w:t>
            </w:r>
          </w:p>
        </w:tc>
      </w:tr>
      <w:tr w:rsidRPr="009768F5" w:rsidR="00BE68C5" w:rsidTr="00903DA1" w14:paraId="7CDB2CFB" w14:textId="42DB75B8">
        <w:tblPrEx>
          <w:tblCellMar>
            <w:left w:w="227" w:type="dxa"/>
            <w:right w:w="227" w:type="dxa"/>
          </w:tblCellMar>
        </w:tblPrEx>
        <w:trPr>
          <w:trHeight w:val="357"/>
        </w:trPr>
        <w:tc>
          <w:tcPr>
            <w:tcW w:w="1435" w:type="dxa"/>
            <w:vMerge/>
            <w:shd w:val="clear" w:color="auto" w:fill="auto"/>
          </w:tcPr>
          <w:p w:rsidR="00BE68C5" w:rsidRDefault="00BE68C5" w14:paraId="0E477C27" w14:textId="77777777"/>
        </w:tc>
        <w:tc>
          <w:tcPr>
            <w:tcW w:w="2430" w:type="dxa"/>
            <w:shd w:val="clear" w:color="auto" w:fill="auto"/>
            <w:vAlign w:val="center"/>
          </w:tcPr>
          <w:p w:rsidRPr="009768F5" w:rsidR="00BE68C5" w:rsidP="009768F5" w:rsidRDefault="00BE68C5" w14:paraId="6772A5E1" w14:textId="3F09912B">
            <w:pPr>
              <w:pStyle w:val="ECVLanguageSubHeading"/>
              <w:rPr>
                <w:sz w:val="20"/>
                <w:szCs w:val="20"/>
              </w:rPr>
            </w:pPr>
            <w:r w:rsidRPr="009768F5">
              <w:rPr>
                <w:sz w:val="20"/>
                <w:szCs w:val="20"/>
              </w:rPr>
              <w:t>Programming Languages</w:t>
            </w:r>
          </w:p>
        </w:tc>
        <w:tc>
          <w:tcPr>
            <w:tcW w:w="2250" w:type="dxa"/>
            <w:shd w:val="clear" w:color="auto" w:fill="auto"/>
            <w:vAlign w:val="center"/>
          </w:tcPr>
          <w:p w:rsidRPr="009768F5" w:rsidR="00BE68C5" w:rsidP="009768F5" w:rsidRDefault="00BE68C5" w14:paraId="34528E0B" w14:textId="622B9479">
            <w:pPr>
              <w:pStyle w:val="ECVLanguageSubHeading"/>
              <w:rPr>
                <w:sz w:val="20"/>
                <w:szCs w:val="20"/>
              </w:rPr>
            </w:pPr>
            <w:r w:rsidRPr="009768F5">
              <w:rPr>
                <w:sz w:val="20"/>
                <w:szCs w:val="20"/>
              </w:rPr>
              <w:t>IDEs</w:t>
            </w:r>
          </w:p>
        </w:tc>
        <w:tc>
          <w:tcPr>
            <w:tcW w:w="2160" w:type="dxa"/>
            <w:shd w:val="clear" w:color="auto" w:fill="auto"/>
            <w:vAlign w:val="center"/>
          </w:tcPr>
          <w:p w:rsidRPr="009768F5" w:rsidR="00BE68C5" w:rsidP="009768F5" w:rsidRDefault="00BE68C5" w14:paraId="5E2005A6" w14:textId="0A0C6CFA">
            <w:pPr>
              <w:pStyle w:val="ECVLanguageSubHeading"/>
              <w:rPr>
                <w:sz w:val="20"/>
                <w:szCs w:val="20"/>
              </w:rPr>
            </w:pPr>
            <w:r w:rsidRPr="009768F5">
              <w:rPr>
                <w:sz w:val="20"/>
                <w:szCs w:val="20"/>
              </w:rPr>
              <w:t>Databases</w:t>
            </w:r>
          </w:p>
        </w:tc>
        <w:tc>
          <w:tcPr>
            <w:tcW w:w="2070" w:type="dxa"/>
            <w:vAlign w:val="center"/>
          </w:tcPr>
          <w:p w:rsidRPr="009768F5" w:rsidR="00BE68C5" w:rsidP="009768F5" w:rsidRDefault="004341B4" w14:paraId="783FF386" w14:textId="332E69AD">
            <w:pPr>
              <w:pStyle w:val="ECVLanguageSubHeading"/>
              <w:rPr>
                <w:sz w:val="20"/>
                <w:szCs w:val="20"/>
              </w:rPr>
            </w:pPr>
            <w:r w:rsidRPr="009768F5">
              <w:rPr>
                <w:sz w:val="20"/>
                <w:szCs w:val="20"/>
              </w:rPr>
              <w:t>Architectures</w:t>
            </w:r>
          </w:p>
        </w:tc>
      </w:tr>
      <w:tr w:rsidRPr="009768F5" w:rsidR="00BE68C5" w:rsidTr="00903DA1" w14:paraId="75D73656" w14:textId="486E5A29">
        <w:tblPrEx>
          <w:tblCellMar>
            <w:top w:w="113" w:type="dxa"/>
            <w:bottom w:w="113" w:type="dxa"/>
          </w:tblCellMar>
        </w:tblPrEx>
        <w:trPr>
          <w:trHeight w:val="283"/>
        </w:trPr>
        <w:tc>
          <w:tcPr>
            <w:tcW w:w="1435" w:type="dxa"/>
            <w:shd w:val="clear" w:color="auto" w:fill="auto"/>
            <w:vAlign w:val="center"/>
          </w:tcPr>
          <w:p w:rsidR="00BE68C5" w:rsidRDefault="00BE68C5" w14:paraId="7F5984B4" w14:textId="77777777"/>
        </w:tc>
        <w:tc>
          <w:tcPr>
            <w:tcW w:w="2430" w:type="dxa"/>
            <w:shd w:val="clear" w:color="auto" w:fill="auto"/>
            <w:vAlign w:val="center"/>
          </w:tcPr>
          <w:p w:rsidRPr="009768F5" w:rsidR="00BE68C5" w:rsidP="009768F5" w:rsidRDefault="00BE68C5" w14:paraId="2844E068" w14:textId="62501B30">
            <w:pPr>
              <w:pStyle w:val="ECVLanguageLevel"/>
              <w:rPr>
                <w:caps w:val="0"/>
                <w:sz w:val="20"/>
                <w:szCs w:val="20"/>
              </w:rPr>
            </w:pPr>
            <w:r w:rsidRPr="009768F5">
              <w:rPr>
                <w:caps w:val="0"/>
                <w:sz w:val="20"/>
                <w:szCs w:val="20"/>
              </w:rPr>
              <w:t>Independent</w:t>
            </w:r>
          </w:p>
        </w:tc>
        <w:tc>
          <w:tcPr>
            <w:tcW w:w="2250" w:type="dxa"/>
            <w:shd w:val="clear" w:color="auto" w:fill="auto"/>
            <w:vAlign w:val="center"/>
          </w:tcPr>
          <w:p w:rsidRPr="009768F5" w:rsidR="00BE68C5" w:rsidP="009768F5" w:rsidRDefault="00BE68C5" w14:paraId="7561C8B9" w14:textId="68F130D1">
            <w:pPr>
              <w:pStyle w:val="ECVLanguageLevel"/>
              <w:rPr>
                <w:caps w:val="0"/>
                <w:sz w:val="20"/>
                <w:szCs w:val="20"/>
              </w:rPr>
            </w:pPr>
            <w:r w:rsidRPr="009768F5">
              <w:rPr>
                <w:caps w:val="0"/>
                <w:sz w:val="20"/>
                <w:szCs w:val="20"/>
              </w:rPr>
              <w:t>Independent</w:t>
            </w:r>
          </w:p>
        </w:tc>
        <w:tc>
          <w:tcPr>
            <w:tcW w:w="2160" w:type="dxa"/>
            <w:shd w:val="clear" w:color="auto" w:fill="auto"/>
            <w:vAlign w:val="center"/>
          </w:tcPr>
          <w:p w:rsidRPr="009768F5" w:rsidR="00BE68C5" w:rsidP="009768F5" w:rsidRDefault="00BE68C5" w14:paraId="435E6455" w14:textId="537CA54A">
            <w:pPr>
              <w:pStyle w:val="ECVLanguageLevel"/>
              <w:rPr>
                <w:caps w:val="0"/>
                <w:sz w:val="20"/>
                <w:szCs w:val="20"/>
              </w:rPr>
            </w:pPr>
            <w:r w:rsidRPr="009768F5">
              <w:rPr>
                <w:caps w:val="0"/>
                <w:sz w:val="20"/>
                <w:szCs w:val="20"/>
              </w:rPr>
              <w:t>Independent</w:t>
            </w:r>
          </w:p>
        </w:tc>
        <w:tc>
          <w:tcPr>
            <w:tcW w:w="2070" w:type="dxa"/>
            <w:vAlign w:val="center"/>
          </w:tcPr>
          <w:p w:rsidRPr="009768F5" w:rsidR="00BE68C5" w:rsidP="009768F5" w:rsidRDefault="004341B4" w14:paraId="4C85A1BF" w14:textId="1698E4CC">
            <w:pPr>
              <w:pStyle w:val="ECVLanguageLevel"/>
              <w:rPr>
                <w:caps w:val="0"/>
                <w:sz w:val="20"/>
                <w:szCs w:val="20"/>
              </w:rPr>
            </w:pPr>
            <w:r w:rsidRPr="009768F5">
              <w:rPr>
                <w:caps w:val="0"/>
                <w:sz w:val="20"/>
                <w:szCs w:val="20"/>
              </w:rPr>
              <w:t>Independent</w:t>
            </w:r>
          </w:p>
        </w:tc>
      </w:tr>
      <w:tr w:rsidR="00903DA1" w:rsidTr="00903DA1" w14:paraId="5D5D246C" w14:textId="3D9B07D6">
        <w:tblPrEx>
          <w:tblCellMar>
            <w:bottom w:w="113" w:type="dxa"/>
          </w:tblCellMar>
        </w:tblPrEx>
        <w:trPr>
          <w:trHeight w:val="397"/>
        </w:trPr>
        <w:tc>
          <w:tcPr>
            <w:tcW w:w="10345" w:type="dxa"/>
            <w:gridSpan w:val="5"/>
            <w:shd w:val="clear" w:color="auto" w:fill="auto"/>
          </w:tcPr>
          <w:p w:rsidRPr="00CF6341" w:rsidR="00903DA1" w:rsidP="00903DA1" w:rsidRDefault="00903DA1" w14:paraId="7A39E386" w14:textId="77777777">
            <w:pPr>
              <w:pStyle w:val="ECVLanguageExplanation"/>
              <w:jc w:val="center"/>
              <w:rPr>
                <w:color w:val="000080"/>
                <w:sz w:val="18"/>
                <w:szCs w:val="18"/>
              </w:rPr>
            </w:pPr>
            <w:r w:rsidRPr="00CF6341">
              <w:rPr>
                <w:sz w:val="18"/>
                <w:szCs w:val="18"/>
              </w:rPr>
              <w:t>L</w:t>
            </w:r>
            <w:r w:rsidRPr="00CF6341">
              <w:rPr>
                <w:color w:val="000080"/>
                <w:sz w:val="18"/>
                <w:szCs w:val="18"/>
              </w:rPr>
              <w:t>evels: Basic user  - Independent user  -  Proficient user</w:t>
            </w:r>
          </w:p>
          <w:p w:rsidRPr="00CF6341" w:rsidR="00903DA1" w:rsidP="00903DA1" w:rsidRDefault="00903DA1" w14:paraId="7F886259" w14:textId="19DA8BF6">
            <w:pPr>
              <w:pStyle w:val="ECVLanguageExplanation"/>
              <w:jc w:val="center"/>
              <w:rPr>
                <w:sz w:val="18"/>
                <w:szCs w:val="18"/>
              </w:rPr>
            </w:pPr>
            <w:hyperlink w:history="1" r:id="rId13">
              <w:r w:rsidRPr="00CF6341">
                <w:rPr>
                  <w:rStyle w:val="Hyperlink"/>
                  <w:sz w:val="18"/>
                  <w:szCs w:val="18"/>
                </w:rPr>
                <w:t>Digital competences - Self-assessment grid</w:t>
              </w:r>
            </w:hyperlink>
          </w:p>
        </w:tc>
      </w:tr>
    </w:tbl>
    <w:p w:rsidR="006C4A6D" w:rsidRDefault="006C4A6D" w14:paraId="6AE232EB" w14:textId="77777777">
      <w:pPr>
        <w:pStyle w:val="ECVText"/>
      </w:pPr>
    </w:p>
    <w:tbl>
      <w:tblPr>
        <w:tblW w:w="0" w:type="auto"/>
        <w:tblLayout w:type="fixed"/>
        <w:tblCellMar>
          <w:left w:w="0" w:type="dxa"/>
          <w:right w:w="0" w:type="dxa"/>
        </w:tblCellMar>
        <w:tblLook w:val="0000" w:firstRow="0" w:lastRow="0" w:firstColumn="0" w:lastColumn="0" w:noHBand="0" w:noVBand="0"/>
      </w:tblPr>
      <w:tblGrid>
        <w:gridCol w:w="2835"/>
        <w:gridCol w:w="7540"/>
      </w:tblGrid>
      <w:tr w:rsidRPr="008D2030" w:rsidR="006C4A6D" w14:paraId="430789FC" w14:textId="77777777">
        <w:trPr>
          <w:cantSplit/>
          <w:trHeight w:val="170"/>
        </w:trPr>
        <w:tc>
          <w:tcPr>
            <w:tcW w:w="2835" w:type="dxa"/>
            <w:shd w:val="clear" w:color="auto" w:fill="auto"/>
          </w:tcPr>
          <w:p w:rsidRPr="008D2030" w:rsidR="006C4A6D" w:rsidRDefault="006C4A6D" w14:paraId="02C84661" w14:textId="77777777">
            <w:pPr>
              <w:pStyle w:val="ECVLeftHeading"/>
              <w:rPr>
                <w:sz w:val="20"/>
                <w:szCs w:val="20"/>
              </w:rPr>
            </w:pPr>
            <w:r w:rsidRPr="008D2030">
              <w:rPr>
                <w:caps w:val="0"/>
                <w:sz w:val="20"/>
                <w:szCs w:val="20"/>
              </w:rPr>
              <w:t>ADDITIONAL INFORMATION</w:t>
            </w:r>
          </w:p>
        </w:tc>
        <w:tc>
          <w:tcPr>
            <w:tcW w:w="7540" w:type="dxa"/>
            <w:shd w:val="clear" w:color="auto" w:fill="auto"/>
            <w:vAlign w:val="bottom"/>
          </w:tcPr>
          <w:p w:rsidRPr="008D2030" w:rsidR="006C4A6D" w:rsidRDefault="00FC0AC6" w14:paraId="5840A505" w14:textId="77777777">
            <w:pPr>
              <w:pStyle w:val="ECVBlueBox"/>
              <w:rPr>
                <w:sz w:val="20"/>
                <w:szCs w:val="20"/>
              </w:rPr>
            </w:pPr>
            <w:r w:rsidRPr="008D2030">
              <w:rPr>
                <w:noProof/>
                <w:sz w:val="20"/>
                <w:szCs w:val="20"/>
                <w:lang w:val="en-US" w:eastAsia="en-US" w:bidi="ar-SA"/>
              </w:rPr>
              <w:drawing>
                <wp:inline distT="0" distB="0" distL="0" distR="0" wp14:anchorId="46D3F5CD" wp14:editId="4C898C6B">
                  <wp:extent cx="4791075" cy="857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Pr="008D2030" w:rsidR="006C4A6D">
              <w:rPr>
                <w:sz w:val="20"/>
                <w:szCs w:val="20"/>
              </w:rPr>
              <w:t xml:space="preserve"> </w:t>
            </w:r>
          </w:p>
        </w:tc>
      </w:tr>
    </w:tbl>
    <w:p w:rsidRPr="008D2030" w:rsidR="006C4A6D" w:rsidRDefault="006C4A6D" w14:paraId="134558E0" w14:textId="77777777">
      <w:pPr>
        <w:pStyle w:val="ECVText"/>
        <w:rPr>
          <w:sz w:val="20"/>
          <w:szCs w:val="20"/>
        </w:rPr>
      </w:pPr>
    </w:p>
    <w:tbl>
      <w:tblPr>
        <w:tblpPr w:topFromText="6" w:bottomFromText="170" w:vertAnchor="text" w:tblpY="6"/>
        <w:tblW w:w="10345" w:type="dxa"/>
        <w:tblLayout w:type="fixed"/>
        <w:tblCellMar>
          <w:left w:w="0" w:type="dxa"/>
          <w:right w:w="0" w:type="dxa"/>
        </w:tblCellMar>
        <w:tblLook w:val="0000" w:firstRow="0" w:lastRow="0" w:firstColumn="0" w:lastColumn="0" w:noHBand="0" w:noVBand="0"/>
      </w:tblPr>
      <w:tblGrid>
        <w:gridCol w:w="2335"/>
        <w:gridCol w:w="1530"/>
        <w:gridCol w:w="6480"/>
      </w:tblGrid>
      <w:tr w:rsidRPr="008D2030" w:rsidR="00903DA1" w:rsidTr="75C874AD" w14:paraId="42A49EA9" w14:textId="77777777">
        <w:trPr>
          <w:cantSplit/>
          <w:trHeight w:val="170"/>
        </w:trPr>
        <w:tc>
          <w:tcPr>
            <w:tcW w:w="2335" w:type="dxa"/>
            <w:shd w:val="clear" w:color="auto" w:fill="auto"/>
            <w:tcMar/>
          </w:tcPr>
          <w:p w:rsidRPr="008D2030" w:rsidR="00903DA1" w:rsidP="00E61858" w:rsidRDefault="00903DA1" w14:paraId="666F320F" w14:textId="1F5C5B46">
            <w:pPr>
              <w:pStyle w:val="ECVLeftDetails"/>
              <w:rPr>
                <w:sz w:val="20"/>
                <w:szCs w:val="20"/>
              </w:rPr>
            </w:pPr>
            <w:r>
              <w:rPr>
                <w:sz w:val="20"/>
                <w:szCs w:val="20"/>
              </w:rPr>
              <w:t>Online Presence</w:t>
            </w:r>
          </w:p>
        </w:tc>
        <w:tc>
          <w:tcPr>
            <w:tcW w:w="1530" w:type="dxa"/>
            <w:tcMar/>
          </w:tcPr>
          <w:p w:rsidR="00903DA1" w:rsidP="00794AB6" w:rsidRDefault="00903DA1" w14:paraId="35EE24A1" w14:textId="707A843F">
            <w:pPr>
              <w:pStyle w:val="ECVSectionBullet"/>
              <w:rPr>
                <w:sz w:val="20"/>
                <w:szCs w:val="20"/>
              </w:rPr>
            </w:pPr>
            <w:r w:rsidRPr="75C874AD" w:rsidR="75C874AD">
              <w:rPr>
                <w:sz w:val="20"/>
                <w:szCs w:val="20"/>
              </w:rPr>
              <w:t>LinkedIn</w:t>
            </w:r>
          </w:p>
          <w:p w:rsidRPr="00794AB6" w:rsidR="00903DA1" w:rsidP="00794AB6" w:rsidRDefault="00903DA1" w14:paraId="44F7430F" w14:textId="28E48DDA">
            <w:pPr>
              <w:pStyle w:val="ECVSectionBullet"/>
              <w:rPr>
                <w:sz w:val="20"/>
                <w:szCs w:val="20"/>
              </w:rPr>
            </w:pPr>
          </w:p>
        </w:tc>
        <w:tc>
          <w:tcPr>
            <w:tcW w:w="6480" w:type="dxa"/>
            <w:shd w:val="clear" w:color="auto" w:fill="auto"/>
            <w:tcMar/>
          </w:tcPr>
          <w:p w:rsidRPr="008D2030" w:rsidR="00903DA1" w:rsidP="00E61858" w:rsidRDefault="00903DA1" w14:paraId="0422B5C9" w14:textId="5CED4266">
            <w:pPr>
              <w:pStyle w:val="ECVSectionBullet"/>
              <w:rPr>
                <w:sz w:val="20"/>
                <w:szCs w:val="20"/>
              </w:rPr>
            </w:pPr>
            <w:hyperlink r:id="R8df41d8d60b0488f">
              <w:r w:rsidRPr="75C874AD" w:rsidR="75C874AD">
                <w:rPr>
                  <w:rStyle w:val="Hyperlink"/>
                  <w:noProof w:val="0"/>
                  <w:lang w:val="en-GB"/>
                </w:rPr>
                <w:t>https://www.linkedin.com/in/baqir-naqvi/</w:t>
              </w:r>
            </w:hyperlink>
            <w:r w:rsidRPr="75C874AD" w:rsidR="75C874AD">
              <w:rPr>
                <w:sz w:val="20"/>
                <w:szCs w:val="20"/>
              </w:rPr>
              <w:t xml:space="preserve"> </w:t>
            </w:r>
          </w:p>
        </w:tc>
      </w:tr>
    </w:tbl>
    <w:tbl>
      <w:tblPr>
        <w:tblW w:w="0" w:type="auto"/>
        <w:tblLayout w:type="fixed"/>
        <w:tblCellMar>
          <w:left w:w="0" w:type="dxa"/>
          <w:right w:w="0" w:type="dxa"/>
        </w:tblCellMar>
        <w:tblLook w:val="0000" w:firstRow="0" w:lastRow="0" w:firstColumn="0" w:lastColumn="0" w:noHBand="0" w:noVBand="0"/>
      </w:tblPr>
      <w:tblGrid>
        <w:gridCol w:w="2835"/>
        <w:gridCol w:w="7540"/>
      </w:tblGrid>
      <w:tr w:rsidRPr="008D2030" w:rsidR="006C4A6D" w14:paraId="0A376F2D" w14:textId="77777777">
        <w:trPr>
          <w:cantSplit/>
          <w:trHeight w:val="170"/>
        </w:trPr>
        <w:tc>
          <w:tcPr>
            <w:tcW w:w="2835" w:type="dxa"/>
            <w:shd w:val="clear" w:color="auto" w:fill="auto"/>
          </w:tcPr>
          <w:p w:rsidRPr="008D2030" w:rsidR="006C4A6D" w:rsidRDefault="006C4A6D" w14:paraId="5DCB76A9" w14:textId="0C00167F">
            <w:pPr>
              <w:pStyle w:val="ECVLeftHeading"/>
              <w:rPr>
                <w:sz w:val="20"/>
                <w:szCs w:val="20"/>
              </w:rPr>
            </w:pPr>
            <w:r w:rsidRPr="008D2030">
              <w:rPr>
                <w:caps w:val="0"/>
                <w:sz w:val="20"/>
                <w:szCs w:val="20"/>
              </w:rPr>
              <w:t>ANNEXES</w:t>
            </w:r>
          </w:p>
        </w:tc>
        <w:tc>
          <w:tcPr>
            <w:tcW w:w="7540" w:type="dxa"/>
            <w:shd w:val="clear" w:color="auto" w:fill="auto"/>
            <w:vAlign w:val="bottom"/>
          </w:tcPr>
          <w:p w:rsidRPr="008D2030" w:rsidR="006C4A6D" w:rsidRDefault="00FC0AC6" w14:paraId="61941D5D" w14:textId="77777777">
            <w:pPr>
              <w:pStyle w:val="ECVBlueBox"/>
              <w:rPr>
                <w:sz w:val="20"/>
                <w:szCs w:val="20"/>
              </w:rPr>
            </w:pPr>
            <w:r w:rsidRPr="008D2030">
              <w:rPr>
                <w:noProof/>
                <w:sz w:val="20"/>
                <w:szCs w:val="20"/>
                <w:lang w:val="en-US" w:eastAsia="en-US" w:bidi="ar-SA"/>
              </w:rPr>
              <w:drawing>
                <wp:inline distT="0" distB="0" distL="0" distR="0" wp14:anchorId="53DCC1A2" wp14:editId="56FD38BF">
                  <wp:extent cx="4791075" cy="857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91075" cy="85725"/>
                          </a:xfrm>
                          <a:prstGeom prst="rect">
                            <a:avLst/>
                          </a:prstGeom>
                          <a:solidFill>
                            <a:srgbClr val="FFFFFF"/>
                          </a:solidFill>
                          <a:ln>
                            <a:noFill/>
                          </a:ln>
                        </pic:spPr>
                      </pic:pic>
                    </a:graphicData>
                  </a:graphic>
                </wp:inline>
              </w:drawing>
            </w:r>
            <w:r w:rsidRPr="008D2030" w:rsidR="006C4A6D">
              <w:rPr>
                <w:sz w:val="20"/>
                <w:szCs w:val="20"/>
              </w:rPr>
              <w:t xml:space="preserve"> </w:t>
            </w:r>
          </w:p>
        </w:tc>
      </w:tr>
    </w:tbl>
    <w:p w:rsidRPr="008D2030" w:rsidR="006C4A6D" w:rsidRDefault="006C4A6D" w14:paraId="0BB0C487" w14:textId="77777777">
      <w:pPr>
        <w:pStyle w:val="ECVText"/>
        <w:rPr>
          <w:sz w:val="20"/>
          <w:szCs w:val="20"/>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7542"/>
      </w:tblGrid>
      <w:tr w:rsidRPr="008D2030" w:rsidR="006C4A6D" w:rsidTr="61598771" w14:paraId="395E14B8" w14:textId="77777777">
        <w:trPr>
          <w:cantSplit/>
          <w:trHeight w:val="170"/>
        </w:trPr>
        <w:tc>
          <w:tcPr>
            <w:tcW w:w="2834" w:type="dxa"/>
            <w:shd w:val="clear" w:color="auto" w:fill="auto"/>
            <w:tcMar/>
          </w:tcPr>
          <w:p w:rsidRPr="008D2030" w:rsidR="006C4A6D" w:rsidRDefault="006C4A6D" w14:paraId="177024D8" w14:textId="77777777">
            <w:pPr>
              <w:pStyle w:val="ECVLeftDetails"/>
              <w:rPr>
                <w:sz w:val="20"/>
                <w:szCs w:val="20"/>
              </w:rPr>
            </w:pPr>
          </w:p>
        </w:tc>
        <w:tc>
          <w:tcPr>
            <w:tcW w:w="7542" w:type="dxa"/>
            <w:shd w:val="clear" w:color="auto" w:fill="auto"/>
            <w:tcMar/>
          </w:tcPr>
          <w:p w:rsidRPr="008D2030" w:rsidR="006C4A6D" w:rsidRDefault="00E61858" w14:paraId="444235FB" w14:textId="77777777">
            <w:pPr>
              <w:pStyle w:val="ECVSectionBullet"/>
              <w:numPr>
                <w:ilvl w:val="0"/>
                <w:numId w:val="2"/>
              </w:numPr>
              <w:rPr>
                <w:sz w:val="20"/>
                <w:szCs w:val="20"/>
              </w:rPr>
            </w:pPr>
            <w:r w:rsidRPr="61598771" w:rsidR="61598771">
              <w:rPr>
                <w:sz w:val="20"/>
                <w:szCs w:val="20"/>
              </w:rPr>
              <w:t>C</w:t>
            </w:r>
            <w:r w:rsidRPr="61598771" w:rsidR="61598771">
              <w:rPr>
                <w:sz w:val="20"/>
                <w:szCs w:val="20"/>
              </w:rPr>
              <w:t>opie</w:t>
            </w:r>
            <w:r w:rsidRPr="61598771" w:rsidR="61598771">
              <w:rPr>
                <w:sz w:val="20"/>
                <w:szCs w:val="20"/>
              </w:rPr>
              <w:t>s of degrees and qualifications</w:t>
            </w:r>
          </w:p>
          <w:p w:rsidRPr="008D2030" w:rsidR="006C4A6D" w:rsidP="00434473" w:rsidRDefault="00E61858" w14:paraId="7C32867B" w14:textId="57AD418E">
            <w:pPr>
              <w:pStyle w:val="ECVSectionBullet"/>
              <w:numPr>
                <w:ilvl w:val="0"/>
                <w:numId w:val="2"/>
              </w:numPr>
              <w:rPr>
                <w:sz w:val="20"/>
                <w:szCs w:val="20"/>
              </w:rPr>
            </w:pPr>
            <w:r w:rsidRPr="61598771" w:rsidR="61598771">
              <w:rPr>
                <w:sz w:val="20"/>
                <w:szCs w:val="20"/>
              </w:rPr>
              <w:t>T</w:t>
            </w:r>
            <w:r w:rsidRPr="61598771" w:rsidR="61598771">
              <w:rPr>
                <w:sz w:val="20"/>
                <w:szCs w:val="20"/>
              </w:rPr>
              <w:t xml:space="preserve">estimonial </w:t>
            </w:r>
            <w:r w:rsidRPr="61598771" w:rsidR="61598771">
              <w:rPr>
                <w:sz w:val="20"/>
                <w:szCs w:val="20"/>
              </w:rPr>
              <w:t>of employment or work placement</w:t>
            </w:r>
          </w:p>
        </w:tc>
      </w:tr>
    </w:tbl>
    <w:p w:rsidRPr="006A4B84" w:rsidR="006C4A6D" w:rsidP="00332E9F" w:rsidRDefault="006C4A6D" w14:paraId="694DB062" w14:textId="77777777">
      <w:pPr>
        <w:rPr>
          <w:sz w:val="2"/>
          <w:szCs w:val="2"/>
        </w:rPr>
      </w:pPr>
    </w:p>
    <w:sectPr w:rsidRPr="006A4B84" w:rsidR="006C4A6D" w:rsidSect="00F71AC0">
      <w:headerReference w:type="even" r:id="rId18"/>
      <w:headerReference w:type="default" r:id="rId19"/>
      <w:footerReference w:type="even" r:id="rId20"/>
      <w:footerReference w:type="default" r:id="rId21"/>
      <w:pgSz w:w="11906" w:h="16838" w:orient="portrait" w:code="9"/>
      <w:pgMar w:top="1080" w:right="720" w:bottom="720" w:left="720" w:header="288" w:footer="288" w:gutter="0"/>
      <w:cols w:space="720"/>
      <w:docGrid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088" w:rsidRDefault="00B83088" w14:paraId="03A8E9E6" w14:textId="77777777">
      <w:r>
        <w:separator/>
      </w:r>
    </w:p>
  </w:endnote>
  <w:endnote w:type="continuationSeparator" w:id="0">
    <w:p w:rsidR="00B83088" w:rsidRDefault="00B83088" w14:paraId="63BB51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ArialMT">
    <w:altName w:val="Arial"/>
    <w:charset w:val="00"/>
    <w:family w:val="swiss"/>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922253" w:rsidR="006C4A6D" w:rsidRDefault="006C4A6D" w14:paraId="14D7264D" w14:textId="5D1AD278">
    <w:pPr>
      <w:pStyle w:val="Footer"/>
      <w:tabs>
        <w:tab w:val="clear" w:pos="10205"/>
        <w:tab w:val="left" w:pos="2835"/>
        <w:tab w:val="right" w:pos="10375"/>
      </w:tabs>
      <w:autoSpaceDE w:val="0"/>
      <w:rPr>
        <w:szCs w:val="16"/>
        <w:lang w:val="fr-BE"/>
      </w:rPr>
    </w:pPr>
    <w:r>
      <w:rPr>
        <w:rFonts w:ascii="ArialMT" w:hAnsi="ArialMT" w:eastAsia="ArialMT" w:cs="ArialMT"/>
        <w:color w:val="26B4EA"/>
        <w:sz w:val="14"/>
        <w:szCs w:val="14"/>
      </w:rPr>
      <w:tab/>
    </w:r>
    <w:r w:rsidRPr="001021B8">
      <w:rPr>
        <w:rFonts w:ascii="ArialMT" w:hAnsi="ArialMT" w:eastAsia="ArialMT" w:cs="ArialMT"/>
        <w:sz w:val="14"/>
        <w:szCs w:val="14"/>
        <w:lang w:val="fr-BE"/>
      </w:rPr>
      <w:tab/>
    </w:r>
    <w:r w:rsidRPr="00922253">
      <w:rPr>
        <w:rFonts w:ascii="ArialMT" w:hAnsi="ArialMT" w:eastAsia="ArialMT" w:cs="ArialMT"/>
        <w:szCs w:val="16"/>
        <w:lang w:val="fr-BE"/>
      </w:rPr>
      <w:t>Page</w:t>
    </w:r>
    <w:r w:rsidRPr="00922253">
      <w:rPr>
        <w:rFonts w:ascii="ArialMT" w:hAnsi="ArialMT" w:eastAsia="ArialMT" w:cs="ArialMT"/>
        <w:color w:val="26B4EA"/>
        <w:szCs w:val="16"/>
        <w:lang w:val="fr-BE"/>
      </w:rPr>
      <w:t xml:space="preserve"> </w:t>
    </w:r>
    <w:r w:rsidRPr="00922253">
      <w:rPr>
        <w:rFonts w:eastAsia="ArialMT" w:cs="ArialMT"/>
        <w:szCs w:val="16"/>
      </w:rPr>
      <w:fldChar w:fldCharType="begin"/>
    </w:r>
    <w:r w:rsidRPr="00922253">
      <w:rPr>
        <w:rFonts w:eastAsia="ArialMT" w:cs="ArialMT"/>
        <w:szCs w:val="16"/>
        <w:lang w:val="fr-BE"/>
      </w:rPr>
      <w:instrText xml:space="preserve"> PAGE </w:instrText>
    </w:r>
    <w:r w:rsidRPr="00922253">
      <w:rPr>
        <w:rFonts w:eastAsia="ArialMT" w:cs="ArialMT"/>
        <w:szCs w:val="16"/>
      </w:rPr>
      <w:fldChar w:fldCharType="separate"/>
    </w:r>
    <w:r w:rsidR="003D4BE3">
      <w:rPr>
        <w:rFonts w:eastAsia="ArialMT" w:cs="ArialMT"/>
        <w:noProof/>
        <w:szCs w:val="16"/>
        <w:lang w:val="fr-BE"/>
      </w:rPr>
      <w:t>2</w:t>
    </w:r>
    <w:r w:rsidRPr="00922253">
      <w:rPr>
        <w:rFonts w:eastAsia="ArialMT" w:cs="ArialMT"/>
        <w:szCs w:val="16"/>
      </w:rPr>
      <w:fldChar w:fldCharType="end"/>
    </w:r>
    <w:r w:rsidRPr="00922253">
      <w:rPr>
        <w:rFonts w:ascii="ArialMT" w:hAnsi="ArialMT" w:eastAsia="ArialMT" w:cs="ArialMT"/>
        <w:szCs w:val="16"/>
        <w:lang w:val="fr-BE"/>
      </w:rPr>
      <w:t xml:space="preserve"> / </w:t>
    </w:r>
    <w:r w:rsidRPr="00922253">
      <w:rPr>
        <w:rFonts w:eastAsia="ArialMT" w:cs="ArialMT"/>
        <w:szCs w:val="16"/>
      </w:rPr>
      <w:fldChar w:fldCharType="begin"/>
    </w:r>
    <w:r w:rsidRPr="00922253">
      <w:rPr>
        <w:rFonts w:eastAsia="ArialMT" w:cs="ArialMT"/>
        <w:szCs w:val="16"/>
        <w:lang w:val="fr-BE"/>
      </w:rPr>
      <w:instrText xml:space="preserve"> NUMPAGES </w:instrText>
    </w:r>
    <w:r w:rsidRPr="00922253">
      <w:rPr>
        <w:rFonts w:eastAsia="ArialMT" w:cs="ArialMT"/>
        <w:szCs w:val="16"/>
      </w:rPr>
      <w:fldChar w:fldCharType="separate"/>
    </w:r>
    <w:r w:rsidR="00960DC5">
      <w:rPr>
        <w:rFonts w:eastAsia="ArialMT" w:cs="ArialMT"/>
        <w:noProof/>
        <w:szCs w:val="16"/>
        <w:lang w:val="fr-BE"/>
      </w:rPr>
      <w:t>2</w:t>
    </w:r>
    <w:r w:rsidRPr="00922253">
      <w:rPr>
        <w:rFonts w:eastAsia="ArialMT" w:cs="ArialMT"/>
        <w:szCs w:val="16"/>
      </w:rPr>
      <w:fldChar w:fldCharType="end"/>
    </w:r>
    <w:r w:rsidRPr="00922253">
      <w:rPr>
        <w:rFonts w:ascii="ArialMT" w:hAnsi="ArialMT" w:eastAsia="ArialMT" w:cs="ArialMT"/>
        <w:color w:val="26B4EA"/>
        <w:szCs w:val="16"/>
        <w:lang w:val="fr-B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922253" w:rsidR="006C4A6D" w:rsidRDefault="006C4A6D" w14:paraId="1CD4EB58" w14:textId="690933F6">
    <w:pPr>
      <w:pStyle w:val="Footer"/>
      <w:tabs>
        <w:tab w:val="clear" w:pos="10205"/>
        <w:tab w:val="left" w:pos="2835"/>
        <w:tab w:val="right" w:pos="10375"/>
      </w:tabs>
      <w:autoSpaceDE w:val="0"/>
      <w:rPr>
        <w:szCs w:val="16"/>
        <w:lang w:val="fr-BE"/>
      </w:rPr>
    </w:pPr>
    <w:r>
      <w:rPr>
        <w:rFonts w:ascii="ArialMT" w:hAnsi="ArialMT" w:eastAsia="ArialMT" w:cs="ArialMT"/>
        <w:color w:val="26B4EA"/>
        <w:sz w:val="14"/>
        <w:szCs w:val="14"/>
      </w:rPr>
      <w:tab/>
    </w:r>
    <w:r w:rsidRPr="001021B8">
      <w:rPr>
        <w:rFonts w:ascii="ArialMT" w:hAnsi="ArialMT" w:eastAsia="ArialMT" w:cs="ArialMT"/>
        <w:sz w:val="14"/>
        <w:szCs w:val="14"/>
        <w:lang w:val="fr-BE"/>
      </w:rPr>
      <w:tab/>
    </w:r>
    <w:r w:rsidRPr="00922253">
      <w:rPr>
        <w:rFonts w:ascii="ArialMT" w:hAnsi="ArialMT" w:eastAsia="ArialMT" w:cs="ArialMT"/>
        <w:szCs w:val="16"/>
        <w:lang w:val="fr-BE"/>
      </w:rPr>
      <w:t>Page</w:t>
    </w:r>
    <w:r w:rsidRPr="00922253">
      <w:rPr>
        <w:rFonts w:ascii="ArialMT" w:hAnsi="ArialMT" w:eastAsia="ArialMT" w:cs="ArialMT"/>
        <w:color w:val="26B4EA"/>
        <w:szCs w:val="16"/>
        <w:lang w:val="fr-BE"/>
      </w:rPr>
      <w:t xml:space="preserve"> </w:t>
    </w:r>
    <w:r w:rsidRPr="00922253">
      <w:rPr>
        <w:rFonts w:eastAsia="ArialMT" w:cs="ArialMT"/>
        <w:szCs w:val="16"/>
      </w:rPr>
      <w:fldChar w:fldCharType="begin"/>
    </w:r>
    <w:r w:rsidRPr="00922253">
      <w:rPr>
        <w:rFonts w:eastAsia="ArialMT" w:cs="ArialMT"/>
        <w:szCs w:val="16"/>
        <w:lang w:val="fr-BE"/>
      </w:rPr>
      <w:instrText xml:space="preserve"> PAGE </w:instrText>
    </w:r>
    <w:r w:rsidRPr="00922253">
      <w:rPr>
        <w:rFonts w:eastAsia="ArialMT" w:cs="ArialMT"/>
        <w:szCs w:val="16"/>
      </w:rPr>
      <w:fldChar w:fldCharType="separate"/>
    </w:r>
    <w:r w:rsidR="00960DC5">
      <w:rPr>
        <w:rFonts w:eastAsia="ArialMT" w:cs="ArialMT"/>
        <w:noProof/>
        <w:szCs w:val="16"/>
        <w:lang w:val="fr-BE"/>
      </w:rPr>
      <w:t>2</w:t>
    </w:r>
    <w:r w:rsidRPr="00922253">
      <w:rPr>
        <w:rFonts w:eastAsia="ArialMT" w:cs="ArialMT"/>
        <w:szCs w:val="16"/>
      </w:rPr>
      <w:fldChar w:fldCharType="end"/>
    </w:r>
    <w:r w:rsidRPr="00922253">
      <w:rPr>
        <w:rFonts w:ascii="ArialMT" w:hAnsi="ArialMT" w:eastAsia="ArialMT" w:cs="ArialMT"/>
        <w:szCs w:val="16"/>
        <w:lang w:val="fr-BE"/>
      </w:rPr>
      <w:t xml:space="preserve"> / </w:t>
    </w:r>
    <w:r w:rsidRPr="00922253">
      <w:rPr>
        <w:rFonts w:eastAsia="ArialMT" w:cs="ArialMT"/>
        <w:szCs w:val="16"/>
      </w:rPr>
      <w:fldChar w:fldCharType="begin"/>
    </w:r>
    <w:r w:rsidRPr="00922253">
      <w:rPr>
        <w:rFonts w:eastAsia="ArialMT" w:cs="ArialMT"/>
        <w:szCs w:val="16"/>
        <w:lang w:val="fr-BE"/>
      </w:rPr>
      <w:instrText xml:space="preserve"> NUMPAGES </w:instrText>
    </w:r>
    <w:r w:rsidRPr="00922253">
      <w:rPr>
        <w:rFonts w:eastAsia="ArialMT" w:cs="ArialMT"/>
        <w:szCs w:val="16"/>
      </w:rPr>
      <w:fldChar w:fldCharType="separate"/>
    </w:r>
    <w:r w:rsidR="00960DC5">
      <w:rPr>
        <w:rFonts w:eastAsia="ArialMT" w:cs="ArialMT"/>
        <w:noProof/>
        <w:szCs w:val="16"/>
        <w:lang w:val="fr-BE"/>
      </w:rPr>
      <w:t>2</w:t>
    </w:r>
    <w:r w:rsidRPr="00922253">
      <w:rPr>
        <w:rFonts w:eastAsia="ArialMT" w:cs="ArialMT"/>
        <w:szCs w:val="16"/>
      </w:rPr>
      <w:fldChar w:fldCharType="end"/>
    </w:r>
    <w:r w:rsidRPr="00922253">
      <w:rPr>
        <w:rFonts w:ascii="ArialMT" w:hAnsi="ArialMT" w:eastAsia="ArialMT" w:cs="ArialMT"/>
        <w:color w:val="26B4EA"/>
        <w:szCs w:val="16"/>
        <w:lang w:val="fr-B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088" w:rsidRDefault="00B83088" w14:paraId="09D04ADD" w14:textId="77777777">
      <w:r>
        <w:separator/>
      </w:r>
    </w:p>
  </w:footnote>
  <w:footnote w:type="continuationSeparator" w:id="0">
    <w:p w:rsidR="00B83088" w:rsidRDefault="00B83088" w14:paraId="7AF81AE0" w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A6D" w:rsidP="003D4BE3" w:rsidRDefault="003D4BE3" w14:paraId="3C6D08B8" w14:textId="7B374B02">
    <w:pPr>
      <w:pStyle w:val="ECVCurriculumVitaeNextPages"/>
      <w:tabs>
        <w:tab w:val="clear" w:pos="2835"/>
        <w:tab w:val="clear" w:pos="10350"/>
      </w:tabs>
      <w:jc w:val="left"/>
    </w:pPr>
    <w:r>
      <w:rPr>
        <w:szCs w:val="20"/>
      </w:rPr>
      <w:tab/>
    </w:r>
    <w:r>
      <w:rPr>
        <w:szCs w:val="20"/>
      </w:rPr>
      <w:t>Curriculum Vitae</w:t>
    </w:r>
    <w:r>
      <w:rPr>
        <w:szCs w:val="20"/>
      </w:rPr>
      <w:tab/>
    </w:r>
    <w:proofErr w:type="spellStart"/>
    <w:r>
      <w:rPr>
        <w:szCs w:val="20"/>
      </w:rPr>
      <w:t>Noman</w:t>
    </w:r>
    <w:proofErr w:type="spellEnd"/>
    <w:r>
      <w:rPr>
        <w:szCs w:val="20"/>
      </w:rPr>
      <w:t xml:space="preserve"> </w:t>
    </w:r>
    <w:proofErr w:type="spellStart"/>
    <w:r>
      <w:rPr>
        <w:szCs w:val="20"/>
      </w:rPr>
      <w:t>Rafique</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A6D" w:rsidP="003D4BE3" w:rsidRDefault="003D4BE3" w14:paraId="5E7630DF" w14:textId="211DEB61">
    <w:pPr>
      <w:pStyle w:val="ECVCurriculumVitaeNextPages"/>
      <w:tabs>
        <w:tab w:val="clear" w:pos="2835"/>
        <w:tab w:val="clear" w:pos="10350"/>
        <w:tab w:val="center" w:pos="5233"/>
        <w:tab w:val="right" w:pos="10466"/>
      </w:tabs>
      <w:jc w:val="left"/>
    </w:pPr>
    <w:r>
      <w:rPr>
        <w:szCs w:val="20"/>
      </w:rPr>
      <w:tab/>
    </w:r>
    <w:r w:rsidRPr="56C0F088">
      <w:rPr/>
      <w:t>Curriculum Vitae</w:t>
    </w:r>
    <w:r>
      <w:rPr>
        <w:szCs w:val="20"/>
      </w:rPr>
      <w:tab/>
    </w:r>
    <w:r w:rsidRPr="56C0F088">
      <w:rPr/>
      <w:t>Muhammad Baqir</w:t>
    </w:r>
  </w:p>
</w:hdr>
</file>

<file path=word/intelligence2.xml><?xml version="1.0" encoding="utf-8"?>
<int2:intelligence xmlns:int2="http://schemas.microsoft.com/office/intelligence/2020/intelligence">
  <int2:observations>
    <int2:textHash int2:hashCode="Q3hORk9mv8AlSj" int2:id="LqYaLHvT">
      <int2:state int2:type="AugLoop_Text_Critique"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xmlns:w="http://schemas.openxmlformats.org/wordprocessingml/2006/main" w:abstractNumId="20">
    <w:nsid w:val="592c557e"/>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4202ece9"/>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28be30f5"/>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4141eb23"/>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844631b"/>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c16d29c"/>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64066d78"/>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65aa5094"/>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c42190e"/>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741cceaf"/>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377ab3fb"/>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7103dc03"/>
    <w:multiLevelType xmlns:w="http://schemas.openxmlformats.org/wordprocessingml/2006/main" w:val="multilevel"/>
    <w:lvl xmlns:w="http://schemas.openxmlformats.org/wordprocessingml/2006/main" w:ilvl="0">
      <w:start w:val="1"/>
      <w:numFmt w:val="bullet"/>
      <w:lvlText w:val="▪"/>
      <w:lvlJc w:val="left"/>
      <w:pPr>
        <w:ind w:left="113" w:hanging="113"/>
      </w:pPr>
      <w:rPr>
        <w:rFonts w:hint="default" w:ascii="Segoe UI" w:hAnsi="Segoe U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333242e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3aaa6286"/>
    <w:multiLevelType xmlns:w="http://schemas.openxmlformats.org/wordprocessingml/2006/main" w:val="multilevel"/>
    <w:lvl xmlns:w="http://schemas.openxmlformats.org/wordprocessingml/2006/main" w:ilvl="0">
      <w:start w:val="1"/>
      <w:numFmt w:val="bullet"/>
      <w:lvlText w:val="‣"/>
      <w:lvlJc w:val="left"/>
      <w:pPr>
        <w:ind w:left="467" w:hanging="360"/>
      </w:pPr>
      <w:rPr>
        <w:rFonts w:hint="default" w:ascii="MS Gothic" w:hAnsi="MS Gothic"/>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2724e21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55ed962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60f9ef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MS Gothic" w:hAnsi="MS Gothic"/>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_ECV_CV_Bullets"/>
    <w:lvl w:ilvl="0">
      <w:start w:val="1"/>
      <w:numFmt w:val="bullet"/>
      <w:lvlText w:val="▪"/>
      <w:lvlJc w:val="left"/>
      <w:pPr>
        <w:tabs>
          <w:tab w:val="num" w:pos="0"/>
        </w:tabs>
        <w:ind w:left="113" w:hanging="113"/>
      </w:pPr>
      <w:rPr>
        <w:rFonts w:hint="default" w:ascii="Segoe UI" w:hAnsi="Segoe UI"/>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nsid w:val="2BC14E92"/>
    <w:multiLevelType w:val="hybridMultilevel"/>
    <w:tmpl w:val="20E67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81436F"/>
    <w:multiLevelType w:val="hybridMultilevel"/>
    <w:tmpl w:val="5C42EE4A"/>
    <w:lvl w:ilvl="0" w:tplc="C14E6F24">
      <w:start w:val="1"/>
      <w:numFmt w:val="bullet"/>
      <w:lvlText w:val="•"/>
      <w:lvlJc w:val="left"/>
      <w:pPr>
        <w:ind w:left="720" w:hanging="360"/>
      </w:pPr>
      <w:rPr>
        <w:rFonts w:hint="default" w:hAnsi="Arial Unicode MS"/>
        <w:caps w:val="0"/>
        <w:smallCaps w:val="0"/>
        <w:strike w:val="0"/>
        <w:dstrike w:val="0"/>
        <w:outline w:val="0"/>
        <w:emboss w:val="0"/>
        <w:imprint w:val="0"/>
        <w:color w:val="222222"/>
        <w:spacing w:val="0"/>
        <w:w w:val="100"/>
        <w:kern w:val="0"/>
        <w:position w:val="0"/>
        <w:highlight w:val="none"/>
        <w:vertAlign w:val="baseline"/>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1">
    <w:abstractNumId w:val="0"/>
  </w:num>
  <w:num w:numId="2">
    <w:abstractNumId w:val="1"/>
  </w:num>
  <w:num w:numId="3">
    <w:abstractNumId w:val="3"/>
  </w:num>
  <w:num w:numId="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C98"/>
    <w:rsid w:val="00004131"/>
    <w:rsid w:val="00021C33"/>
    <w:rsid w:val="00063D3A"/>
    <w:rsid w:val="001021B8"/>
    <w:rsid w:val="00162468"/>
    <w:rsid w:val="001666F4"/>
    <w:rsid w:val="001A55A9"/>
    <w:rsid w:val="001B18CB"/>
    <w:rsid w:val="001E4345"/>
    <w:rsid w:val="001E6EB8"/>
    <w:rsid w:val="0020150F"/>
    <w:rsid w:val="00244FC1"/>
    <w:rsid w:val="00245FF2"/>
    <w:rsid w:val="0027264C"/>
    <w:rsid w:val="0027610A"/>
    <w:rsid w:val="00320A12"/>
    <w:rsid w:val="00332E9F"/>
    <w:rsid w:val="00372189"/>
    <w:rsid w:val="00372449"/>
    <w:rsid w:val="0038730A"/>
    <w:rsid w:val="003C02E5"/>
    <w:rsid w:val="003D3125"/>
    <w:rsid w:val="003D4BE3"/>
    <w:rsid w:val="004341B4"/>
    <w:rsid w:val="00434473"/>
    <w:rsid w:val="004447B5"/>
    <w:rsid w:val="0046317A"/>
    <w:rsid w:val="004F20F4"/>
    <w:rsid w:val="00534D6D"/>
    <w:rsid w:val="00534E1B"/>
    <w:rsid w:val="005B5482"/>
    <w:rsid w:val="005D7AFE"/>
    <w:rsid w:val="005F27B2"/>
    <w:rsid w:val="006310CD"/>
    <w:rsid w:val="006A3C7E"/>
    <w:rsid w:val="006A4B84"/>
    <w:rsid w:val="006C4A6D"/>
    <w:rsid w:val="006F0176"/>
    <w:rsid w:val="006F6E70"/>
    <w:rsid w:val="006F793C"/>
    <w:rsid w:val="007239A1"/>
    <w:rsid w:val="007761D7"/>
    <w:rsid w:val="00786803"/>
    <w:rsid w:val="00793DAD"/>
    <w:rsid w:val="00794AB6"/>
    <w:rsid w:val="00825D76"/>
    <w:rsid w:val="00866D77"/>
    <w:rsid w:val="008948F0"/>
    <w:rsid w:val="008D2030"/>
    <w:rsid w:val="008F43D6"/>
    <w:rsid w:val="00903DA1"/>
    <w:rsid w:val="00904719"/>
    <w:rsid w:val="00914A83"/>
    <w:rsid w:val="00922253"/>
    <w:rsid w:val="00960DC5"/>
    <w:rsid w:val="0096215C"/>
    <w:rsid w:val="009768F5"/>
    <w:rsid w:val="00977201"/>
    <w:rsid w:val="009F61BD"/>
    <w:rsid w:val="00A22415"/>
    <w:rsid w:val="00A32A22"/>
    <w:rsid w:val="00A51EED"/>
    <w:rsid w:val="00A73BEE"/>
    <w:rsid w:val="00A94D39"/>
    <w:rsid w:val="00B5794E"/>
    <w:rsid w:val="00B83088"/>
    <w:rsid w:val="00BA7604"/>
    <w:rsid w:val="00BB2F8D"/>
    <w:rsid w:val="00BC38CF"/>
    <w:rsid w:val="00BC749F"/>
    <w:rsid w:val="00BE604E"/>
    <w:rsid w:val="00BE68C5"/>
    <w:rsid w:val="00BF1D5B"/>
    <w:rsid w:val="00BF5038"/>
    <w:rsid w:val="00C10995"/>
    <w:rsid w:val="00C302F8"/>
    <w:rsid w:val="00C407A3"/>
    <w:rsid w:val="00C46A6D"/>
    <w:rsid w:val="00C507D9"/>
    <w:rsid w:val="00C74751"/>
    <w:rsid w:val="00C818C7"/>
    <w:rsid w:val="00C94023"/>
    <w:rsid w:val="00C9432D"/>
    <w:rsid w:val="00CF6341"/>
    <w:rsid w:val="00D21500"/>
    <w:rsid w:val="00D94BDB"/>
    <w:rsid w:val="00DE6E4E"/>
    <w:rsid w:val="00DF01E1"/>
    <w:rsid w:val="00E00A16"/>
    <w:rsid w:val="00E11235"/>
    <w:rsid w:val="00E61858"/>
    <w:rsid w:val="00E93BB0"/>
    <w:rsid w:val="00EB62A2"/>
    <w:rsid w:val="00EC4EE7"/>
    <w:rsid w:val="00EE05A5"/>
    <w:rsid w:val="00EE0D02"/>
    <w:rsid w:val="00EE2626"/>
    <w:rsid w:val="00EF1254"/>
    <w:rsid w:val="00F17C98"/>
    <w:rsid w:val="00F46734"/>
    <w:rsid w:val="00F71AC0"/>
    <w:rsid w:val="00F81233"/>
    <w:rsid w:val="00F829DA"/>
    <w:rsid w:val="00FC0AC6"/>
    <w:rsid w:val="00FC15BC"/>
    <w:rsid w:val="14449AEF"/>
    <w:rsid w:val="14E23660"/>
    <w:rsid w:val="1C36D22F"/>
    <w:rsid w:val="30D9781C"/>
    <w:rsid w:val="3177E8C2"/>
    <w:rsid w:val="50236A78"/>
    <w:rsid w:val="56C0F088"/>
    <w:rsid w:val="61598771"/>
    <w:rsid w:val="644976E3"/>
    <w:rsid w:val="75C874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DABD51A"/>
  <w15:chartTrackingRefBased/>
  <w15:docId w15:val="{946E6980-3B83-4E5E-B24C-9E3EE9AA184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0"/>
      <w:suppressAutoHyphens/>
    </w:pPr>
    <w:rPr>
      <w:rFonts w:ascii="Arial" w:hAnsi="Arial" w:eastAsia="SimSun" w:cs="Mangal"/>
      <w:color w:val="3F3A38"/>
      <w:spacing w:val="-6"/>
      <w:kern w:val="1"/>
      <w:sz w:val="16"/>
      <w:szCs w:val="24"/>
      <w:lang w:val="en-GB" w:eastAsia="hi-I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ECVHeadingContactDetails" w:customStyle="1">
    <w:name w:val="_ECV_HeadingContactDetails"/>
    <w:rPr>
      <w:rFonts w:ascii="Arial" w:hAnsi="Arial"/>
      <w:color w:val="1593CB"/>
      <w:sz w:val="18"/>
      <w:szCs w:val="18"/>
      <w:shd w:val="clear" w:color="auto" w:fill="auto"/>
    </w:rPr>
  </w:style>
  <w:style w:type="character" w:styleId="ECVContactDetails" w:customStyle="1">
    <w:name w:val="_ECV_ContactDetails"/>
    <w:rPr>
      <w:rFonts w:ascii="Arial" w:hAnsi="Arial"/>
      <w:color w:val="3F3A38"/>
      <w:sz w:val="18"/>
      <w:szCs w:val="18"/>
      <w:shd w:val="clear" w:color="auto" w:fill="auto"/>
    </w:rPr>
  </w:style>
  <w:style w:type="character" w:styleId="NumberingSymbols" w:customStyle="1">
    <w:name w:val="Numbering Symbols"/>
  </w:style>
  <w:style w:type="character" w:styleId="Bullets" w:customStyle="1">
    <w:name w:val="Bullets"/>
    <w:rPr>
      <w:rFonts w:ascii="OpenSymbol" w:hAnsi="OpenSymbol" w:eastAsia="OpenSymbol" w:cs="OpenSymbol"/>
    </w:rPr>
  </w:style>
  <w:style w:type="character" w:styleId="LineNumber">
    <w:name w:val="line number"/>
  </w:style>
  <w:style w:type="character" w:styleId="Hyperlink">
    <w:name w:val="Hyperlink"/>
    <w:rPr>
      <w:color w:val="000080"/>
      <w:u w:val="single"/>
    </w:rPr>
  </w:style>
  <w:style w:type="character" w:styleId="ECVInternetLink" w:customStyle="1">
    <w:name w:val="_ECV_InternetLink"/>
    <w:rPr>
      <w:rFonts w:ascii="Arial" w:hAnsi="Arial"/>
      <w:color w:val="3F3A38"/>
      <w:sz w:val="18"/>
      <w:u w:val="single"/>
      <w:shd w:val="clear" w:color="auto" w:fill="auto"/>
      <w:lang w:val="en-GB"/>
    </w:rPr>
  </w:style>
  <w:style w:type="character" w:styleId="ECVHeadingBusinessSector" w:customStyle="1">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styleId="Heading" w:customStyle="1">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styleId="Index" w:customStyle="1">
    <w:name w:val="Index"/>
    <w:basedOn w:val="Normal"/>
    <w:pPr>
      <w:suppressLineNumbers/>
    </w:pPr>
  </w:style>
  <w:style w:type="paragraph" w:styleId="TableContents" w:customStyle="1">
    <w:name w:val="Table Contents"/>
    <w:basedOn w:val="Normal"/>
    <w:pPr>
      <w:suppressLineNumbers/>
    </w:pPr>
  </w:style>
  <w:style w:type="paragraph" w:styleId="TableHeading" w:customStyle="1">
    <w:name w:val="Table Heading"/>
    <w:basedOn w:val="TableContents"/>
    <w:pPr>
      <w:jc w:val="center"/>
    </w:pPr>
    <w:rPr>
      <w:b/>
      <w:bCs/>
    </w:rPr>
  </w:style>
  <w:style w:type="paragraph" w:styleId="ECVLeftHeading" w:customStyle="1">
    <w:name w:val="_ECV_LeftHeading"/>
    <w:basedOn w:val="TableContents"/>
    <w:pPr>
      <w:ind w:right="283"/>
      <w:jc w:val="right"/>
    </w:pPr>
    <w:rPr>
      <w:caps/>
      <w:color w:val="0E4194"/>
      <w:sz w:val="18"/>
    </w:rPr>
  </w:style>
  <w:style w:type="paragraph" w:styleId="ECVMiddleColumn" w:customStyle="1">
    <w:name w:val="_ECV_MiddleColumn"/>
    <w:basedOn w:val="TableContents"/>
    <w:rPr>
      <w:color w:val="404040"/>
      <w:sz w:val="20"/>
    </w:rPr>
  </w:style>
  <w:style w:type="paragraph" w:styleId="ECVRightColumn" w:customStyle="1">
    <w:name w:val="_ECV_RightColumn"/>
    <w:basedOn w:val="TableContents"/>
    <w:pPr>
      <w:spacing w:before="62"/>
    </w:pPr>
    <w:rPr>
      <w:color w:val="404040"/>
    </w:rPr>
  </w:style>
  <w:style w:type="paragraph" w:styleId="ECVNameField" w:customStyle="1">
    <w:name w:val="_ECV_NameField"/>
    <w:basedOn w:val="ECVRightColumn"/>
    <w:pPr>
      <w:spacing w:before="0" w:line="100" w:lineRule="atLeast"/>
    </w:pPr>
    <w:rPr>
      <w:color w:val="3F3A38"/>
      <w:sz w:val="26"/>
      <w:szCs w:val="18"/>
    </w:rPr>
  </w:style>
  <w:style w:type="paragraph" w:styleId="ECVRightHeading" w:customStyle="1">
    <w:name w:val="_ECV_RightHeading"/>
    <w:basedOn w:val="ECVNameField"/>
    <w:pPr>
      <w:spacing w:before="62"/>
      <w:jc w:val="right"/>
    </w:pPr>
    <w:rPr>
      <w:color w:val="1593CB"/>
      <w:sz w:val="15"/>
    </w:rPr>
  </w:style>
  <w:style w:type="paragraph" w:styleId="ECV1stPage" w:customStyle="1">
    <w:name w:val="_ECV_1stPage"/>
    <w:basedOn w:val="ECVRightHeading"/>
    <w:pPr>
      <w:tabs>
        <w:tab w:val="left" w:pos="2835"/>
        <w:tab w:val="right" w:pos="10205"/>
      </w:tabs>
      <w:spacing w:before="215"/>
      <w:jc w:val="left"/>
    </w:pPr>
    <w:rPr>
      <w:sz w:val="20"/>
    </w:rPr>
  </w:style>
  <w:style w:type="paragraph" w:styleId="ECVContactDetails0" w:customStyle="1">
    <w:name w:val="_ECV_ContactDetails0"/>
    <w:basedOn w:val="ECVNameField"/>
    <w:pPr>
      <w:textAlignment w:val="center"/>
    </w:pPr>
    <w:rPr>
      <w:kern w:val="0"/>
      <w:sz w:val="18"/>
    </w:rPr>
  </w:style>
  <w:style w:type="paragraph" w:styleId="ECVComments" w:customStyle="1">
    <w:name w:val="_ECV_Comments"/>
    <w:basedOn w:val="ECVText"/>
    <w:pPr>
      <w:jc w:val="center"/>
    </w:pPr>
    <w:rPr>
      <w:color w:val="FF0000"/>
    </w:rPr>
  </w:style>
  <w:style w:type="paragraph" w:styleId="ECVNarrowSpacing" w:customStyle="1">
    <w:name w:val="_ECV_NarrowSpacing"/>
    <w:basedOn w:val="ECVRightColumn"/>
    <w:rPr>
      <w:color w:val="402C24"/>
      <w:sz w:val="8"/>
      <w:szCs w:val="10"/>
    </w:rPr>
  </w:style>
  <w:style w:type="paragraph" w:styleId="ECVSectionSpacing" w:customStyle="1">
    <w:name w:val="_ECV_SectionSpacing"/>
    <w:basedOn w:val="ECVRightColumn"/>
  </w:style>
  <w:style w:type="paragraph" w:styleId="Table" w:customStyle="1">
    <w:name w:val="Table"/>
    <w:basedOn w:val="Caption"/>
  </w:style>
  <w:style w:type="paragraph" w:styleId="ECVSubSectionHeading" w:customStyle="1">
    <w:name w:val="_ECV_SubSectionHeading"/>
    <w:basedOn w:val="ECVRightColumn"/>
    <w:pPr>
      <w:spacing w:before="0" w:line="100" w:lineRule="atLeast"/>
    </w:pPr>
    <w:rPr>
      <w:color w:val="0E4194"/>
      <w:sz w:val="22"/>
    </w:rPr>
  </w:style>
  <w:style w:type="paragraph" w:styleId="ECVOrganisationDetails" w:customStyle="1">
    <w:name w:val="_ECV_OrganisationDetails"/>
    <w:basedOn w:val="ECVRightColumn"/>
    <w:pPr>
      <w:autoSpaceDE w:val="0"/>
      <w:spacing w:before="57" w:after="85" w:line="100" w:lineRule="atLeast"/>
    </w:pPr>
    <w:rPr>
      <w:rFonts w:eastAsia="ArialMT" w:cs="ArialMT"/>
      <w:color w:val="3F3A38"/>
      <w:sz w:val="18"/>
      <w:szCs w:val="18"/>
    </w:rPr>
  </w:style>
  <w:style w:type="paragraph" w:styleId="ECVSectionDetails" w:customStyle="1">
    <w:name w:val="_ECV_SectionDetails"/>
    <w:basedOn w:val="Normal"/>
    <w:pPr>
      <w:suppressLineNumbers/>
      <w:autoSpaceDE w:val="0"/>
      <w:spacing w:before="28" w:line="100" w:lineRule="atLeast"/>
    </w:pPr>
    <w:rPr>
      <w:sz w:val="18"/>
    </w:rPr>
  </w:style>
  <w:style w:type="paragraph" w:styleId="ECVSectionBullet" w:customStyle="1">
    <w:name w:val="_ECV_SectionBullet"/>
    <w:basedOn w:val="ECVSectionDetails"/>
    <w:pPr>
      <w:spacing w:before="0"/>
    </w:pPr>
  </w:style>
  <w:style w:type="paragraph" w:styleId="ECVHeadingBullet" w:customStyle="1">
    <w:name w:val="_ECV_HeadingBullet"/>
    <w:basedOn w:val="ECVLeftHeading"/>
    <w:pPr>
      <w:numPr>
        <w:numId w:val="1"/>
      </w:numPr>
      <w:spacing w:line="100" w:lineRule="atLeast"/>
      <w:outlineLvl w:val="0"/>
    </w:pPr>
  </w:style>
  <w:style w:type="paragraph" w:styleId="ECVSubHeadingBullet" w:customStyle="1">
    <w:name w:val="_ECV_SubHeadingBullet"/>
    <w:basedOn w:val="ECVLeftDetails"/>
    <w:pPr>
      <w:spacing w:before="0" w:line="100" w:lineRule="atLeast"/>
    </w:pPr>
  </w:style>
  <w:style w:type="paragraph" w:styleId="CVMajor" w:customStyle="1">
    <w:name w:val="CV Major"/>
    <w:basedOn w:val="Normal"/>
    <w:pPr>
      <w:ind w:left="113" w:right="113"/>
    </w:pPr>
    <w:rPr>
      <w:b/>
      <w:sz w:val="24"/>
    </w:rPr>
  </w:style>
  <w:style w:type="paragraph" w:styleId="ECVDate" w:customStyle="1">
    <w:name w:val="_ECV_Date"/>
    <w:basedOn w:val="ECVLeftHeading"/>
    <w:pPr>
      <w:spacing w:before="28" w:line="100" w:lineRule="atLeast"/>
      <w:textAlignment w:val="top"/>
    </w:pPr>
    <w:rPr>
      <w:caps w:val="0"/>
    </w:rPr>
  </w:style>
  <w:style w:type="paragraph" w:styleId="CVHeading3" w:customStyle="1">
    <w:name w:val="CV Heading 3"/>
    <w:basedOn w:val="Normal"/>
    <w:next w:val="Normal"/>
    <w:pPr>
      <w:ind w:left="113" w:right="113"/>
      <w:jc w:val="right"/>
      <w:textAlignment w:val="center"/>
    </w:pPr>
  </w:style>
  <w:style w:type="paragraph" w:styleId="ECVHeadingLine" w:customStyle="1">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styleId="ECVAttachment" w:customStyle="1">
    <w:name w:val="_ECV_Attachment"/>
    <w:basedOn w:val="ECVSectionDetails"/>
    <w:pPr>
      <w:jc w:val="right"/>
    </w:pPr>
    <w:rPr>
      <w:u w:val="single"/>
    </w:rPr>
  </w:style>
  <w:style w:type="paragraph" w:styleId="ECVHeaderFirstPage" w:customStyle="1">
    <w:name w:val="_ECV_HeaderFirstPage"/>
    <w:basedOn w:val="Header"/>
    <w:pPr>
      <w:tabs>
        <w:tab w:val="center" w:pos="2835"/>
      </w:tabs>
      <w:spacing w:line="100" w:lineRule="atLeast"/>
    </w:pPr>
    <w:rPr>
      <w:color w:val="17ACE6"/>
      <w:sz w:val="20"/>
    </w:rPr>
  </w:style>
  <w:style w:type="paragraph" w:styleId="ECVHeaderOtherPage" w:customStyle="1">
    <w:name w:val="_ECV_HeaderOtherPage"/>
    <w:basedOn w:val="ECVHeaderFirstPage"/>
  </w:style>
  <w:style w:type="paragraph" w:styleId="ECVLeftDetails" w:customStyle="1">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styleId="ECVLanguageHeading" w:customStyle="1">
    <w:name w:val="_ECV_LanguageHeading"/>
    <w:basedOn w:val="ECVRightColumn"/>
    <w:pPr>
      <w:spacing w:before="0"/>
      <w:jc w:val="center"/>
    </w:pPr>
    <w:rPr>
      <w:caps/>
      <w:color w:val="0E4194"/>
      <w:sz w:val="14"/>
    </w:rPr>
  </w:style>
  <w:style w:type="paragraph" w:styleId="ECVLanguageSubHeading" w:customStyle="1">
    <w:name w:val="_ECV_LanguageSubHeading"/>
    <w:basedOn w:val="ECVLanguageHeading"/>
    <w:pPr>
      <w:spacing w:line="100" w:lineRule="atLeast"/>
    </w:pPr>
    <w:rPr>
      <w:caps w:val="0"/>
      <w:sz w:val="16"/>
    </w:rPr>
  </w:style>
  <w:style w:type="paragraph" w:styleId="ECVLanguageLevel" w:customStyle="1">
    <w:name w:val="_ECV_LanguageLevel"/>
    <w:basedOn w:val="ECVSectionDetails"/>
    <w:pPr>
      <w:jc w:val="center"/>
      <w:textAlignment w:val="center"/>
    </w:pPr>
    <w:rPr>
      <w:caps/>
    </w:rPr>
  </w:style>
  <w:style w:type="paragraph" w:styleId="ECVLanguageCertificate" w:customStyle="1">
    <w:name w:val="_ECV_LanguageCertificate"/>
    <w:basedOn w:val="ECVRightColumn"/>
    <w:pPr>
      <w:spacing w:before="0" w:line="100" w:lineRule="atLeast"/>
      <w:ind w:right="283"/>
      <w:jc w:val="center"/>
    </w:pPr>
    <w:rPr>
      <w:color w:val="3F3A38"/>
    </w:rPr>
  </w:style>
  <w:style w:type="paragraph" w:styleId="ECVLanguageExplanation" w:customStyle="1">
    <w:name w:val="_ECV_LanguageExplanation"/>
    <w:basedOn w:val="Normal"/>
    <w:pPr>
      <w:autoSpaceDE w:val="0"/>
      <w:spacing w:line="100" w:lineRule="atLeast"/>
    </w:pPr>
    <w:rPr>
      <w:color w:val="0E4194"/>
      <w:sz w:val="15"/>
    </w:rPr>
  </w:style>
  <w:style w:type="paragraph" w:styleId="ECVLinks" w:customStyle="1">
    <w:name w:val="_ECV_Links"/>
    <w:basedOn w:val="ECVContactDetails0"/>
    <w:rPr>
      <w:u w:val="single"/>
    </w:rPr>
  </w:style>
  <w:style w:type="paragraph" w:styleId="ECVText" w:customStyle="1">
    <w:name w:val="_ECV_Text"/>
    <w:basedOn w:val="BodyText"/>
  </w:style>
  <w:style w:type="paragraph" w:styleId="ECVBusinessSector" w:customStyle="1">
    <w:name w:val="_ECV_BusinessSector"/>
    <w:basedOn w:val="ECVOrganisationDetails"/>
    <w:pPr>
      <w:spacing w:before="113" w:after="0"/>
    </w:pPr>
  </w:style>
  <w:style w:type="paragraph" w:styleId="ECVLanguageName" w:customStyle="1">
    <w:name w:val="_ECV_LanguageName"/>
    <w:basedOn w:val="ECVLanguageCertificate"/>
    <w:pPr>
      <w:jc w:val="right"/>
    </w:pPr>
    <w:rPr>
      <w:sz w:val="18"/>
    </w:rPr>
  </w:style>
  <w:style w:type="paragraph" w:styleId="ECVPersonalInfoHeading" w:customStyle="1">
    <w:name w:val="_ECV_PersonalInfoHeading"/>
    <w:basedOn w:val="ECVLeftHeading"/>
    <w:pPr>
      <w:spacing w:before="57"/>
    </w:pPr>
  </w:style>
  <w:style w:type="paragraph" w:styleId="ECVOccupationalFieldHeading" w:customStyle="1">
    <w:name w:val="_ECV_OccupationalFieldHeading"/>
    <w:basedOn w:val="ECVLeftHeading"/>
    <w:pPr>
      <w:spacing w:before="57"/>
    </w:pPr>
  </w:style>
  <w:style w:type="paragraph" w:styleId="ECVGenderRow" w:customStyle="1">
    <w:name w:val="_ECV_GenderRow"/>
    <w:basedOn w:val="Normal"/>
    <w:pPr>
      <w:spacing w:before="85"/>
    </w:pPr>
    <w:rPr>
      <w:color w:val="1593CB"/>
    </w:rPr>
  </w:style>
  <w:style w:type="paragraph" w:styleId="ECVCurriculumVitaeNextPages" w:customStyle="1">
    <w:name w:val="_ECV_CurriculumVitae_NextPages"/>
    <w:basedOn w:val="ECV1stPage"/>
    <w:pPr>
      <w:tabs>
        <w:tab w:val="clear" w:pos="10205"/>
        <w:tab w:val="right" w:pos="10350"/>
      </w:tabs>
      <w:spacing w:before="153"/>
      <w:jc w:val="right"/>
    </w:pPr>
  </w:style>
  <w:style w:type="paragraph" w:styleId="ECVBusinessSctionRow" w:customStyle="1">
    <w:name w:val="_ECV_BusinessSctionRow"/>
    <w:basedOn w:val="Normal"/>
  </w:style>
  <w:style w:type="paragraph" w:styleId="ECVBusinessSectorRow" w:customStyle="1">
    <w:name w:val="_ECV_BusinessSectorRow"/>
    <w:basedOn w:val="Normal"/>
  </w:style>
  <w:style w:type="paragraph" w:styleId="ECVBlueBox" w:customStyle="1">
    <w:name w:val="_ECV_BlueBox"/>
    <w:basedOn w:val="ECVNarrowSpacing"/>
    <w:pPr>
      <w:spacing w:before="0"/>
      <w:jc w:val="right"/>
      <w:textAlignment w:val="bottom"/>
    </w:pPr>
    <w:rPr>
      <w:spacing w:val="0"/>
    </w:rPr>
  </w:style>
  <w:style w:type="paragraph" w:styleId="ESP1stPage" w:customStyle="1">
    <w:name w:val="_ESP_1stPage"/>
    <w:basedOn w:val="ECVCurriculumVitaeNextPages"/>
  </w:style>
  <w:style w:type="paragraph" w:styleId="ESPText" w:customStyle="1">
    <w:name w:val="_ESP_Text"/>
    <w:basedOn w:val="ECVText"/>
  </w:style>
  <w:style w:type="paragraph" w:styleId="ESPHeading" w:customStyle="1">
    <w:name w:val="_ESP_Heading"/>
    <w:basedOn w:val="ESPText"/>
    <w:rPr>
      <w:b/>
      <w:bCs/>
      <w:sz w:val="32"/>
      <w:szCs w:val="32"/>
    </w:rPr>
  </w:style>
  <w:style w:type="paragraph" w:styleId="Footerleft" w:customStyle="1">
    <w:name w:val="Footer left"/>
    <w:basedOn w:val="Normal"/>
    <w:pPr>
      <w:suppressLineNumbers/>
      <w:tabs>
        <w:tab w:val="center" w:pos="5188"/>
        <w:tab w:val="right" w:pos="10376"/>
      </w:tabs>
    </w:pPr>
  </w:style>
  <w:style w:type="paragraph" w:styleId="Footerright" w:customStyle="1">
    <w:name w:val="Footer right"/>
    <w:basedOn w:val="Normal"/>
    <w:pPr>
      <w:suppressLineNumbers/>
      <w:tabs>
        <w:tab w:val="center" w:pos="5188"/>
        <w:tab w:val="right" w:pos="10376"/>
      </w:tabs>
    </w:pPr>
  </w:style>
  <w:style w:type="paragraph" w:styleId="ECVRelatedDocumentRow" w:customStyle="1">
    <w:name w:val="_ECV_RelatedDocumentRow"/>
    <w:basedOn w:val="ECVBusinessSectorRow"/>
  </w:style>
  <w:style w:type="paragraph" w:styleId="EuropassSectionDetails" w:customStyle="1">
    <w:name w:val="Europass_SectionDetails"/>
    <w:basedOn w:val="Normal"/>
    <w:pPr>
      <w:suppressLineNumbers/>
      <w:autoSpaceDE w:val="0"/>
      <w:spacing w:before="28" w:after="56" w:line="100" w:lineRule="atLeast"/>
    </w:pPr>
    <w:rPr>
      <w:sz w:val="18"/>
    </w:rPr>
  </w:style>
  <w:style w:type="character" w:styleId="CommentReference">
    <w:name w:val="annotation reference"/>
    <w:basedOn w:val="DefaultParagraphFont"/>
    <w:uiPriority w:val="99"/>
    <w:semiHidden/>
    <w:unhideWhenUsed/>
    <w:rsid w:val="00E61858"/>
    <w:rPr>
      <w:sz w:val="16"/>
      <w:szCs w:val="16"/>
    </w:rPr>
  </w:style>
  <w:style w:type="paragraph" w:styleId="CommentText">
    <w:name w:val="annotation text"/>
    <w:basedOn w:val="Normal"/>
    <w:link w:val="CommentTextChar"/>
    <w:uiPriority w:val="99"/>
    <w:semiHidden/>
    <w:unhideWhenUsed/>
    <w:rsid w:val="00E61858"/>
    <w:rPr>
      <w:sz w:val="20"/>
      <w:szCs w:val="18"/>
    </w:rPr>
  </w:style>
  <w:style w:type="character" w:styleId="CommentTextChar" w:customStyle="1">
    <w:name w:val="Comment Text Char"/>
    <w:basedOn w:val="DefaultParagraphFont"/>
    <w:link w:val="CommentText"/>
    <w:uiPriority w:val="99"/>
    <w:semiHidden/>
    <w:rsid w:val="00E61858"/>
    <w:rPr>
      <w:rFonts w:ascii="Arial" w:hAnsi="Arial" w:eastAsia="SimSun" w:cs="Mangal"/>
      <w:color w:val="3F3A38"/>
      <w:spacing w:val="-6"/>
      <w:kern w:val="1"/>
      <w:szCs w:val="18"/>
      <w:lang w:val="en-GB" w:eastAsia="hi-IN" w:bidi="hi-IN"/>
    </w:rPr>
  </w:style>
  <w:style w:type="paragraph" w:styleId="CommentSubject">
    <w:name w:val="annotation subject"/>
    <w:basedOn w:val="CommentText"/>
    <w:next w:val="CommentText"/>
    <w:link w:val="CommentSubjectChar"/>
    <w:uiPriority w:val="99"/>
    <w:semiHidden/>
    <w:unhideWhenUsed/>
    <w:rsid w:val="00E61858"/>
    <w:rPr>
      <w:b/>
      <w:bCs/>
    </w:rPr>
  </w:style>
  <w:style w:type="character" w:styleId="CommentSubjectChar" w:customStyle="1">
    <w:name w:val="Comment Subject Char"/>
    <w:basedOn w:val="CommentTextChar"/>
    <w:link w:val="CommentSubject"/>
    <w:uiPriority w:val="99"/>
    <w:semiHidden/>
    <w:rsid w:val="00E61858"/>
    <w:rPr>
      <w:rFonts w:ascii="Arial" w:hAnsi="Arial" w:eastAsia="SimSun" w:cs="Mangal"/>
      <w:b/>
      <w:bCs/>
      <w:color w:val="3F3A38"/>
      <w:spacing w:val="-6"/>
      <w:kern w:val="1"/>
      <w:szCs w:val="18"/>
      <w:lang w:val="en-GB" w:eastAsia="hi-IN" w:bidi="hi-IN"/>
    </w:rPr>
  </w:style>
  <w:style w:type="paragraph" w:styleId="BalloonText">
    <w:name w:val="Balloon Text"/>
    <w:basedOn w:val="Normal"/>
    <w:link w:val="BalloonTextChar"/>
    <w:uiPriority w:val="99"/>
    <w:semiHidden/>
    <w:unhideWhenUsed/>
    <w:rsid w:val="00E61858"/>
    <w:rPr>
      <w:rFonts w:ascii="Segoe UI" w:hAnsi="Segoe UI"/>
      <w:sz w:val="18"/>
      <w:szCs w:val="16"/>
    </w:rPr>
  </w:style>
  <w:style w:type="character" w:styleId="BalloonTextChar" w:customStyle="1">
    <w:name w:val="Balloon Text Char"/>
    <w:basedOn w:val="DefaultParagraphFont"/>
    <w:link w:val="BalloonText"/>
    <w:uiPriority w:val="99"/>
    <w:semiHidden/>
    <w:rsid w:val="00E61858"/>
    <w:rPr>
      <w:rFonts w:ascii="Segoe UI" w:hAnsi="Segoe UI" w:eastAsia="SimSun" w:cs="Mangal"/>
      <w:color w:val="3F3A38"/>
      <w:spacing w:val="-6"/>
      <w:kern w:val="1"/>
      <w:sz w:val="18"/>
      <w:szCs w:val="16"/>
      <w:lang w:val="en-GB" w:eastAsia="hi-IN" w:bidi="hi-IN"/>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table" w:styleId="TableGrid" mc:Ignorable="w14">
    <w:name xmlns:w="http://schemas.openxmlformats.org/wordprocessingml/2006/main" w:val="Table Grid"/>
    <w:basedOn xmlns:w="http://schemas.openxmlformats.org/wordprocessingml/2006/main" w:val="TableNormal"/>
    <w:uiPriority xmlns:w="http://schemas.openxmlformats.org/wordprocessingml/2006/main" w:val="39"/>
    <w:pPr xmlns:w="http://schemas.openxmlformats.org/wordprocessingml/2006/main">
      <w:spacing xmlns:w="http://schemas.openxmlformats.org/wordprocessingml/2006/main" w:after="0" w:line="240" w:lineRule="auto"/>
    </w:pPr>
    <w:tblPr xmlns:w="http://schemas.openxmlformats.org/wordprocessingml/2006/main">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normaltextrun" w:customStyle="true">
    <w:uiPriority w:val="1"/>
    <w:name w:val="normaltextrun"/>
    <w:basedOn w:val="DefaultParagraphFont"/>
    <w:rsid w:val="56C0F088"/>
  </w:style>
  <w:style w:type="character" w:styleId="spellingerror" w:customStyle="true">
    <w:uiPriority w:val="1"/>
    <w:name w:val="spellingerror"/>
    <w:basedOn w:val="DefaultParagraphFont"/>
    <w:rsid w:val="56C0F088"/>
  </w:style>
  <w:style xmlns:w14="http://schemas.microsoft.com/office/word/2010/wordml" xmlns:mc="http://schemas.openxmlformats.org/markup-compatibility/2006" xmlns:w="http://schemas.openxmlformats.org/wordprocessingml/2006/main" w:type="table" w:styleId="PlainTable5" mc:Ignorable="w14">
    <w:name xmlns:w="http://schemas.openxmlformats.org/wordprocessingml/2006/main" w:val="Plain Table 5"/>
    <w:basedOn xmlns:w="http://schemas.openxmlformats.org/wordprocessingml/2006/main" w:val="TableNormal"/>
    <w:uiPriority xmlns:w="http://schemas.openxmlformats.org/wordprocessingml/2006/main" w:val="45"/>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CellMar>
        <w:top w:w="0" w:type="dxa"/>
        <w:left w:w="108" w:type="dxa"/>
        <w:bottom w:w="0" w:type="dxa"/>
        <w:right w:w="108" w:type="dxa"/>
      </w:tblCellMar>
    </w:tblPr>
    <w:tblStylePr xmlns:w="http://schemas.openxmlformats.org/wordprocessingml/2006/main"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xmlns:w="http://schemas.openxmlformats.org/wordprocessingml/2006/main"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xmlns:w="http://schemas.openxmlformats.org/wordprocessingml/2006/main"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xmlns:w="http://schemas.openxmlformats.org/wordprocessingml/2006/main"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xmlns:w="http://schemas.openxmlformats.org/wordprocessingml/2006/main" w:type="band1Vert">
      <w:tblPr/>
      <w:tcPr>
        <w:shd w:val="clear" w:color="auto" w:fill="F2F2F2" w:themeFill="background1" w:themeFillShade="F2"/>
      </w:tcPr>
    </w:tblStylePr>
    <w:tblStylePr xmlns:w="http://schemas.openxmlformats.org/wordprocessingml/2006/main" w:type="band1Horz">
      <w:tblPr/>
      <w:tcPr>
        <w:shd w:val="clear" w:color="auto" w:fill="F2F2F2" w:themeFill="background1" w:themeFillShade="F2"/>
      </w:tcPr>
    </w:tblStylePr>
    <w:tblStylePr xmlns:w="http://schemas.openxmlformats.org/wordprocessingml/2006/main" w:type="neCell">
      <w:tblPr/>
      <w:tcPr>
        <w:tcBorders>
          <w:left w:val="nil"/>
        </w:tcBorders>
      </w:tcPr>
    </w:tblStylePr>
    <w:tblStylePr xmlns:w="http://schemas.openxmlformats.org/wordprocessingml/2006/main" w:type="nwCell">
      <w:tblPr/>
      <w:tcPr>
        <w:tcBorders>
          <w:right w:val="nil"/>
        </w:tcBorders>
      </w:tcPr>
    </w:tblStylePr>
    <w:tblStylePr xmlns:w="http://schemas.openxmlformats.org/wordprocessingml/2006/main" w:type="seCell">
      <w:tblPr/>
      <w:tcPr>
        <w:tcBorders>
          <w:left w:val="nil"/>
        </w:tcBorders>
      </w:tcPr>
    </w:tblStylePr>
    <w:tblStylePr xmlns:w="http://schemas.openxmlformats.org/wordprocessingml/2006/main"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hyperlink" Target="http://europass.cedefop.europa.eu/en/resources/digital-competences" TargetMode="External" Id="rId13" /><Relationship Type="http://schemas.openxmlformats.org/officeDocument/2006/relationships/header" Target="header1.xml" Id="rId18" /><Relationship Type="http://schemas.openxmlformats.org/officeDocument/2006/relationships/settings" Target="settings.xml" Id="rId3" /><Relationship Type="http://schemas.openxmlformats.org/officeDocument/2006/relationships/footer" Target="footer2.xml" Id="rId21" /><Relationship Type="http://schemas.openxmlformats.org/officeDocument/2006/relationships/styles" Target="styles.xml" Id="rId2" /><Relationship Type="http://schemas.openxmlformats.org/officeDocument/2006/relationships/footer" Target="footer1.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5.png" Id="rId11" /><Relationship Type="http://schemas.openxmlformats.org/officeDocument/2006/relationships/footnotes" Target="footnotes.xml" Id="rId5" /><Relationship Type="http://schemas.openxmlformats.org/officeDocument/2006/relationships/theme" Target="theme/theme1.xml" Id="rId23" /><Relationship Type="http://schemas.openxmlformats.org/officeDocument/2006/relationships/image" Target="media/image4.png" Id="rId10" /><Relationship Type="http://schemas.openxmlformats.org/officeDocument/2006/relationships/header" Target="header2.xml" Id="rId19" /><Relationship Type="http://schemas.openxmlformats.org/officeDocument/2006/relationships/webSettings" Target="webSettings.xml" Id="rId4" /><Relationship Type="http://schemas.openxmlformats.org/officeDocument/2006/relationships/image" Target="media/image3.png" Id="rId9" /><Relationship Type="http://schemas.openxmlformats.org/officeDocument/2006/relationships/fontTable" Target="fontTable.xml" Id="rId22" /><Relationship Type="http://schemas.openxmlformats.org/officeDocument/2006/relationships/hyperlink" Target="https://www.linkedin.com/in/baqir-naqvi/" TargetMode="External" Id="R8df41d8d60b0488f" /><Relationship Type="http://schemas.openxmlformats.org/officeDocument/2006/relationships/image" Target="/media/image3.jpg" Id="R00a488737ef34d2c" /><Relationship Type="http://schemas.openxmlformats.org/officeDocument/2006/relationships/image" Target="/media/image5.png" Id="R881a469b59aa4adc" /><Relationship Type="http://schemas.microsoft.com/office/2020/10/relationships/intelligence" Target="intelligence2.xml" Id="Rec7844c1c15f4de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kkostas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Europass CV</dc:title>
  <dc:subject>Europass CV</dc:subject>
  <dc:creator>Rushabh</dc:creator>
  <keywords>Europass, CV, Cedefop</keywords>
  <dc:description>Europass CV</dc:description>
  <lastModifiedBy>baqir naqvi</lastModifiedBy>
  <revision>23</revision>
  <lastPrinted>2018-03-29T11:23:00.0000000Z</lastPrinted>
  <dcterms:created xsi:type="dcterms:W3CDTF">2018-03-28T07:31:00.0000000Z</dcterms:created>
  <dcterms:modified xsi:type="dcterms:W3CDTF">2023-11-19T18:53:11.2107480Z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